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D12829" w14:textId="0BD5362B" w:rsidR="0047730D" w:rsidRPr="000C700F" w:rsidRDefault="00FC1ED2" w:rsidP="0047730D">
      <w:pPr>
        <w:spacing w:line="240" w:lineRule="auto"/>
        <w:rPr>
          <w:rFonts w:eastAsia="EB Garamond"/>
          <w:b/>
          <w:bCs/>
          <w:sz w:val="20"/>
          <w:szCs w:val="20"/>
          <w:lang w:val="en-US"/>
        </w:rPr>
      </w:pPr>
      <w:sdt>
        <w:sdtPr>
          <w:rPr>
            <w:rFonts w:eastAsia="EB Garamond"/>
            <w:b/>
            <w:bCs/>
            <w:sz w:val="20"/>
            <w:szCs w:val="20"/>
            <w:lang w:val="en-US"/>
          </w:rPr>
          <w:id w:val="1884979090"/>
          <w:docPartObj>
            <w:docPartGallery w:val="Page Numbers (Margins)"/>
            <w:docPartUnique/>
          </w:docPartObj>
        </w:sdtPr>
        <w:sdtEndPr/>
        <w:sdtContent>
          <w:r w:rsidR="0047730D" w:rsidRPr="000C700F">
            <w:rPr>
              <w:rFonts w:eastAsia="EB Garamond"/>
              <w:b/>
              <w:bCs/>
              <w:noProof/>
              <w:sz w:val="20"/>
              <w:szCs w:val="20"/>
              <w:lang w:val="en-US"/>
            </w:rPr>
            <mc:AlternateContent>
              <mc:Choice Requires="wps">
                <w:drawing>
                  <wp:anchor distT="0" distB="0" distL="114300" distR="114300" simplePos="0" relativeHeight="251659264" behindDoc="0" locked="0" layoutInCell="0" allowOverlap="1" wp14:anchorId="6BAF9543" wp14:editId="12B02DAE">
                    <wp:simplePos x="0" y="0"/>
                    <wp:positionH relativeFrom="rightMargin">
                      <wp:align>center</wp:align>
                    </wp:positionH>
                    <wp:positionV relativeFrom="margin">
                      <wp:align>bottom</wp:align>
                    </wp:positionV>
                    <wp:extent cx="542925" cy="2183130"/>
                    <wp:effectExtent l="0" t="0" r="0" b="7620"/>
                    <wp:wrapNone/>
                    <wp:docPr id="10715772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E1750" w14:textId="77777777" w:rsidR="0047730D" w:rsidRDefault="0047730D" w:rsidP="0047730D">
                                <w:pPr>
                                  <w:pStyle w:val="Footer"/>
                                  <w:rPr>
                                    <w:rFonts w:asciiTheme="majorHAnsi" w:eastAsiaTheme="majorEastAsia" w:hAnsiTheme="majorHAnsi" w:cstheme="majorBidi"/>
                                    <w:sz w:val="44"/>
                                    <w:szCs w:val="44"/>
                                  </w:rPr>
                                </w:pPr>
                              </w:p>
                            </w:txbxContent>
                          </wps:txbx>
                          <wps:bodyPr rot="0" vertOverflow="clip" horzOverflow="clip"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BAF9543" id="Rectangle 2" o:spid="_x0000_s1026" style="position:absolute;margin-left:0;margin-top:0;width:42.75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" o:allowincell="f" filled="f" stroked="f">
                    <v:textbox style="layout-flow:vertical;mso-layout-flow-alt:bottom-to-top;mso-fit-shape-to-text:t">
                      <w:txbxContent>
                        <w:p w14:paraId="49FE1750" w14:textId="77777777" w:rsidR="0047730D" w:rsidRDefault="0047730D" w:rsidP="0047730D">
                          <w:pPr>
                            <w:pStyle w:val="Footer"/>
                            <w:rPr>
                              <w:rFonts w:asciiTheme="majorHAnsi" w:eastAsiaTheme="majorEastAsia" w:hAnsiTheme="majorHAnsi" w:cstheme="majorBidi"/>
                              <w:sz w:val="44"/>
                              <w:szCs w:val="44"/>
                            </w:rPr>
                          </w:pPr>
                        </w:p>
                      </w:txbxContent>
                    </v:textbox>
                    <w10:wrap anchorx="margin" anchory="margin"/>
                  </v:rect>
                </w:pict>
              </mc:Fallback>
            </mc:AlternateContent>
          </w:r>
        </w:sdtContent>
      </w:sdt>
      <w:r w:rsidR="0047730D" w:rsidRPr="000C700F">
        <w:rPr>
          <w:rFonts w:eastAsia="EB Garamond"/>
          <w:b/>
          <w:bCs/>
          <w:sz w:val="20"/>
          <w:szCs w:val="20"/>
          <w:lang w:val="en-US"/>
        </w:rPr>
        <w:t>Attending Officers</w:t>
      </w:r>
    </w:p>
    <w:p w14:paraId="5C4C162D" w14:textId="77777777" w:rsidR="008957F3" w:rsidRPr="000C700F" w:rsidRDefault="008957F3" w:rsidP="0047730D">
      <w:pPr>
        <w:spacing w:line="240" w:lineRule="auto"/>
        <w:rPr>
          <w:rFonts w:eastAsia="EB Garamond"/>
          <w:b/>
          <w:bCs/>
          <w:sz w:val="20"/>
          <w:szCs w:val="20"/>
          <w:lang w:val="en-US"/>
        </w:rPr>
      </w:pPr>
    </w:p>
    <w:p w14:paraId="79FE8D66" w14:textId="77777777" w:rsidR="0047730D" w:rsidRPr="000C700F" w:rsidRDefault="0047730D" w:rsidP="0047730D">
      <w:pPr>
        <w:spacing w:line="240" w:lineRule="auto"/>
        <w:rPr>
          <w:rFonts w:eastAsia="EB Garamond"/>
          <w:b/>
          <w:bCs/>
          <w:sz w:val="20"/>
          <w:szCs w:val="20"/>
        </w:rPr>
      </w:pPr>
      <w:r w:rsidRPr="000C700F">
        <w:rPr>
          <w:rFonts w:eastAsia="EB Garamond"/>
          <w:b/>
          <w:bCs/>
          <w:i/>
          <w:iCs/>
          <w:sz w:val="20"/>
          <w:szCs w:val="20"/>
          <w:lang w:val="en-US"/>
        </w:rPr>
        <w:t xml:space="preserve">Tim Follos- </w:t>
      </w:r>
      <w:r w:rsidRPr="000C700F">
        <w:rPr>
          <w:rFonts w:eastAsia="EB Garamond"/>
          <w:b/>
          <w:bCs/>
          <w:sz w:val="20"/>
          <w:szCs w:val="20"/>
          <w:lang w:val="en-US"/>
        </w:rPr>
        <w:t xml:space="preserve">Supervisor </w:t>
      </w:r>
      <w:r w:rsidRPr="000C700F">
        <w:rPr>
          <w:rFonts w:eastAsia="EB Garamond"/>
          <w:b/>
          <w:bCs/>
          <w:i/>
          <w:iCs/>
          <w:sz w:val="20"/>
          <w:szCs w:val="20"/>
          <w:lang w:val="en-US"/>
        </w:rPr>
        <w:t xml:space="preserve">                                           Laura Hooker – </w:t>
      </w:r>
      <w:r w:rsidRPr="000C700F">
        <w:rPr>
          <w:rFonts w:eastAsia="EB Garamond"/>
          <w:b/>
          <w:bCs/>
          <w:sz w:val="20"/>
          <w:szCs w:val="20"/>
          <w:lang w:val="en-US"/>
        </w:rPr>
        <w:t>Deputy Supervisor</w:t>
      </w:r>
    </w:p>
    <w:p w14:paraId="35838076" w14:textId="6DD5B67C" w:rsidR="0047730D" w:rsidRPr="000C700F" w:rsidRDefault="0047730D" w:rsidP="0047730D">
      <w:pPr>
        <w:spacing w:line="240" w:lineRule="auto"/>
        <w:rPr>
          <w:rFonts w:eastAsia="EB Garamond"/>
          <w:b/>
          <w:bCs/>
          <w:sz w:val="20"/>
          <w:szCs w:val="20"/>
        </w:rPr>
      </w:pPr>
      <w:r w:rsidRPr="000C700F">
        <w:rPr>
          <w:rFonts w:eastAsia="EB Garamond"/>
          <w:b/>
          <w:bCs/>
          <w:i/>
          <w:iCs/>
          <w:sz w:val="20"/>
          <w:szCs w:val="20"/>
          <w:lang w:val="en-US"/>
        </w:rPr>
        <w:t xml:space="preserve">Darin Forbes - </w:t>
      </w:r>
      <w:r w:rsidRPr="000C700F">
        <w:rPr>
          <w:rFonts w:eastAsia="EB Garamond"/>
          <w:b/>
          <w:bCs/>
          <w:sz w:val="20"/>
          <w:szCs w:val="20"/>
          <w:lang w:val="en-US"/>
        </w:rPr>
        <w:t>Board Member</w:t>
      </w:r>
      <w:r w:rsidRPr="000C700F">
        <w:rPr>
          <w:rFonts w:eastAsia="EB Garamond"/>
          <w:b/>
          <w:bCs/>
          <w:i/>
          <w:iCs/>
          <w:sz w:val="20"/>
          <w:szCs w:val="20"/>
          <w:lang w:val="en-US"/>
        </w:rPr>
        <w:t xml:space="preserve">                            </w:t>
      </w:r>
      <w:r w:rsidR="0058178C" w:rsidRPr="000C700F">
        <w:rPr>
          <w:rFonts w:eastAsia="EB Garamond"/>
          <w:b/>
          <w:bCs/>
          <w:i/>
          <w:iCs/>
          <w:sz w:val="20"/>
          <w:szCs w:val="20"/>
          <w:lang w:val="en-US"/>
        </w:rPr>
        <w:t xml:space="preserve">  </w:t>
      </w:r>
      <w:r w:rsidRPr="000C700F">
        <w:rPr>
          <w:rFonts w:eastAsia="EB Garamond"/>
          <w:b/>
          <w:bCs/>
          <w:i/>
          <w:iCs/>
          <w:sz w:val="20"/>
          <w:szCs w:val="20"/>
          <w:lang w:val="en-US"/>
        </w:rPr>
        <w:t xml:space="preserve"> Randy Winch - </w:t>
      </w:r>
      <w:r w:rsidRPr="000C700F">
        <w:rPr>
          <w:rFonts w:eastAsia="EB Garamond"/>
          <w:b/>
          <w:bCs/>
          <w:sz w:val="20"/>
          <w:szCs w:val="20"/>
          <w:lang w:val="en-US"/>
        </w:rPr>
        <w:t>Board Member</w:t>
      </w:r>
    </w:p>
    <w:p w14:paraId="10E3F2D5" w14:textId="0236AC91" w:rsidR="0047730D" w:rsidRPr="000C700F" w:rsidRDefault="0047730D" w:rsidP="0047730D">
      <w:pPr>
        <w:spacing w:line="240" w:lineRule="auto"/>
        <w:rPr>
          <w:rFonts w:eastAsia="EB Garamond"/>
          <w:b/>
          <w:bCs/>
          <w:i/>
          <w:iCs/>
          <w:sz w:val="20"/>
          <w:szCs w:val="20"/>
          <w:lang w:val="en-US"/>
        </w:rPr>
      </w:pPr>
      <w:r w:rsidRPr="000C700F">
        <w:rPr>
          <w:rFonts w:eastAsia="EB Garamond"/>
          <w:b/>
          <w:bCs/>
          <w:i/>
          <w:iCs/>
          <w:sz w:val="20"/>
          <w:szCs w:val="20"/>
          <w:lang w:val="en-US"/>
        </w:rPr>
        <w:t xml:space="preserve">Hanna Cromie – </w:t>
      </w:r>
      <w:r w:rsidRPr="000C700F">
        <w:rPr>
          <w:rFonts w:eastAsia="EB Garamond"/>
          <w:b/>
          <w:bCs/>
          <w:sz w:val="20"/>
          <w:szCs w:val="20"/>
          <w:lang w:val="en-US"/>
        </w:rPr>
        <w:t xml:space="preserve">Board Member  </w:t>
      </w:r>
      <w:r w:rsidRPr="000C700F">
        <w:rPr>
          <w:rFonts w:eastAsia="EB Garamond"/>
          <w:b/>
          <w:bCs/>
          <w:i/>
          <w:iCs/>
          <w:sz w:val="20"/>
          <w:szCs w:val="20"/>
          <w:lang w:val="en-US"/>
        </w:rPr>
        <w:t xml:space="preserve">      </w:t>
      </w:r>
      <w:r w:rsidR="0058178C" w:rsidRPr="000C700F">
        <w:rPr>
          <w:rFonts w:eastAsia="EB Garamond"/>
          <w:b/>
          <w:bCs/>
          <w:i/>
          <w:iCs/>
          <w:sz w:val="20"/>
          <w:szCs w:val="20"/>
          <w:lang w:val="en-US"/>
        </w:rPr>
        <w:t xml:space="preserve">       </w:t>
      </w:r>
      <w:r w:rsidRPr="000C700F">
        <w:rPr>
          <w:rFonts w:eastAsia="EB Garamond"/>
          <w:b/>
          <w:bCs/>
          <w:i/>
          <w:iCs/>
          <w:sz w:val="20"/>
          <w:szCs w:val="20"/>
          <w:lang w:val="en-US"/>
        </w:rPr>
        <w:t xml:space="preserve"> Dawn Stevens – </w:t>
      </w:r>
      <w:r w:rsidRPr="000C700F">
        <w:rPr>
          <w:rFonts w:eastAsia="EB Garamond"/>
          <w:b/>
          <w:bCs/>
          <w:sz w:val="20"/>
          <w:szCs w:val="20"/>
          <w:lang w:val="en-US"/>
        </w:rPr>
        <w:t xml:space="preserve">Town Clerk  </w:t>
      </w:r>
      <w:r w:rsidRPr="000C700F">
        <w:rPr>
          <w:rFonts w:eastAsia="EB Garamond"/>
          <w:b/>
          <w:bCs/>
          <w:i/>
          <w:iCs/>
          <w:sz w:val="20"/>
          <w:szCs w:val="20"/>
          <w:lang w:val="en-US"/>
        </w:rPr>
        <w:t xml:space="preserve">  </w:t>
      </w:r>
    </w:p>
    <w:p w14:paraId="13E77F31" w14:textId="77777777" w:rsidR="0047730D" w:rsidRPr="000C700F" w:rsidRDefault="0047730D" w:rsidP="0047730D">
      <w:pPr>
        <w:spacing w:line="240" w:lineRule="auto"/>
        <w:rPr>
          <w:rFonts w:eastAsia="EB Garamond"/>
          <w:b/>
          <w:bCs/>
          <w:i/>
          <w:iCs/>
          <w:sz w:val="20"/>
          <w:szCs w:val="20"/>
          <w:lang w:val="en-US"/>
        </w:rPr>
      </w:pPr>
    </w:p>
    <w:p w14:paraId="3767C2D7" w14:textId="3CB42312" w:rsidR="00F90BBA" w:rsidRPr="004E0C5D" w:rsidRDefault="0047730D" w:rsidP="00F90BBA">
      <w:pPr>
        <w:rPr>
          <w:rFonts w:ascii="EB Garamond" w:hAnsi="EB Garamond"/>
          <w:i/>
          <w:iCs/>
        </w:rPr>
      </w:pPr>
      <w:r w:rsidRPr="004E0C5D">
        <w:rPr>
          <w:rFonts w:ascii="EB Garamond" w:eastAsia="EB Garamond" w:hAnsi="EB Garamond"/>
          <w:i/>
          <w:iCs/>
          <w:lang w:val="en-US"/>
        </w:rPr>
        <w:t xml:space="preserve">    </w:t>
      </w:r>
      <w:r w:rsidRPr="004E0C5D">
        <w:rPr>
          <w:rFonts w:ascii="EB Garamond" w:eastAsia="EB Garamond" w:hAnsi="EB Garamond"/>
          <w:i/>
          <w:iCs/>
        </w:rPr>
        <w:t xml:space="preserve">The meeting was called to order at 6:00. </w:t>
      </w:r>
      <w:r w:rsidR="008957F3" w:rsidRPr="004E0C5D">
        <w:rPr>
          <w:rFonts w:ascii="EB Garamond" w:eastAsia="EB Garamond" w:hAnsi="EB Garamond"/>
          <w:i/>
          <w:iCs/>
        </w:rPr>
        <w:t>eight residents</w:t>
      </w:r>
      <w:r w:rsidRPr="004E0C5D">
        <w:rPr>
          <w:rFonts w:ascii="EB Garamond" w:eastAsia="EB Garamond" w:hAnsi="EB Garamond"/>
          <w:i/>
          <w:iCs/>
        </w:rPr>
        <w:t xml:space="preserve"> were signed in, with another four online. The GO-TO site and computer were both experiencing technical difficulties. </w:t>
      </w:r>
      <w:sdt>
        <w:sdtPr>
          <w:rPr>
            <w:rFonts w:ascii="EB Garamond" w:hAnsi="EB Garamond"/>
            <w:b/>
            <w:bCs/>
          </w:rPr>
          <w:id w:val="-1511830420"/>
          <w:docPartObj>
            <w:docPartGallery w:val="Page Numbers (Margins)"/>
            <w:docPartUnique/>
          </w:docPartObj>
        </w:sdtPr>
        <w:sdtEndPr/>
        <w:sdtContent>
          <w:r w:rsidR="00F90BBA" w:rsidRPr="004E0C5D">
            <w:rPr>
              <w:rFonts w:ascii="EB Garamond" w:hAnsi="EB Garamond"/>
              <w:b/>
              <w:bCs/>
              <w:noProof/>
              <w14:ligatures w14:val="standardContextual"/>
            </w:rPr>
            <mc:AlternateContent>
              <mc:Choice Requires="wps">
                <w:drawing>
                  <wp:anchor distT="0" distB="0" distL="114300" distR="114300" simplePos="0" relativeHeight="251661312" behindDoc="0" locked="0" layoutInCell="0" allowOverlap="1" wp14:anchorId="1C9D206E" wp14:editId="49683CCE">
                    <wp:simplePos x="0" y="0"/>
                    <wp:positionH relativeFrom="rightMargin">
                      <wp:align>center</wp:align>
                    </wp:positionH>
                    <wp:positionV relativeFrom="margin">
                      <wp:align>bottom</wp:align>
                    </wp:positionV>
                    <wp:extent cx="542925" cy="2183130"/>
                    <wp:effectExtent l="0" t="0" r="0" b="7620"/>
                    <wp:wrapNone/>
                    <wp:docPr id="12688425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ECDC1" w14:textId="77777777" w:rsidR="00F90BBA" w:rsidRDefault="00F90BBA" w:rsidP="00F90BBA">
                                <w:pPr>
                                  <w:pStyle w:val="Footer"/>
                                  <w:rPr>
                                    <w:rFonts w:asciiTheme="majorHAnsi" w:eastAsiaTheme="majorEastAsia" w:hAnsiTheme="majorHAnsi" w:cstheme="majorBidi"/>
                                    <w:sz w:val="44"/>
                                    <w:szCs w:val="44"/>
                                  </w:rPr>
                                </w:pPr>
                              </w:p>
                            </w:txbxContent>
                          </wps:txbx>
                          <wps:bodyPr rot="0" vertOverflow="clip" horzOverflow="clip"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C9D206E" id="Rectangle 3" o:spid="_x0000_s1027" style="position:absolute;margin-left:0;margin-top:0;width:42.75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" o:allowincell="f" filled="f" stroked="f">
                    <v:textbox style="layout-flow:vertical;mso-layout-flow-alt:bottom-to-top;mso-fit-shape-to-text:t">
                      <w:txbxContent>
                        <w:p w14:paraId="093ECDC1" w14:textId="77777777" w:rsidR="00F90BBA" w:rsidRDefault="00F90BBA" w:rsidP="00F90BBA">
                          <w:pPr>
                            <w:pStyle w:val="Footer"/>
                            <w:rPr>
                              <w:rFonts w:asciiTheme="majorHAnsi" w:eastAsiaTheme="majorEastAsia" w:hAnsiTheme="majorHAnsi" w:cstheme="majorBidi"/>
                              <w:sz w:val="44"/>
                              <w:szCs w:val="44"/>
                            </w:rPr>
                          </w:pPr>
                        </w:p>
                      </w:txbxContent>
                    </v:textbox>
                    <w10:wrap anchorx="margin" anchory="margin"/>
                  </v:rect>
                </w:pict>
              </mc:Fallback>
            </mc:AlternateContent>
          </w:r>
        </w:sdtContent>
      </w:sdt>
      <w:r w:rsidR="004629B4" w:rsidRPr="004E0C5D">
        <w:rPr>
          <w:rFonts w:ascii="EB Garamond" w:hAnsi="EB Garamond"/>
          <w:i/>
          <w:iCs/>
        </w:rPr>
        <w:t>The</w:t>
      </w:r>
      <w:r w:rsidR="004629B4" w:rsidRPr="004E0C5D">
        <w:rPr>
          <w:rFonts w:ascii="EB Garamond" w:hAnsi="EB Garamond"/>
          <w:b/>
          <w:bCs/>
          <w:i/>
          <w:iCs/>
        </w:rPr>
        <w:t xml:space="preserve"> </w:t>
      </w:r>
      <w:r w:rsidR="005240F2" w:rsidRPr="004E0C5D">
        <w:rPr>
          <w:rFonts w:ascii="EB Garamond" w:hAnsi="EB Garamond"/>
          <w:i/>
          <w:iCs/>
        </w:rPr>
        <w:t>techs</w:t>
      </w:r>
      <w:r w:rsidR="000C183E" w:rsidRPr="004E0C5D">
        <w:rPr>
          <w:rFonts w:ascii="EB Garamond" w:hAnsi="EB Garamond"/>
          <w:i/>
          <w:iCs/>
        </w:rPr>
        <w:t xml:space="preserve"> for the system will be here on the 18</w:t>
      </w:r>
      <w:r w:rsidR="000C183E" w:rsidRPr="004E0C5D">
        <w:rPr>
          <w:rFonts w:ascii="EB Garamond" w:hAnsi="EB Garamond"/>
          <w:i/>
          <w:iCs/>
          <w:vertAlign w:val="superscript"/>
        </w:rPr>
        <w:t>th</w:t>
      </w:r>
      <w:r w:rsidR="000C183E" w:rsidRPr="004E0C5D">
        <w:rPr>
          <w:rFonts w:ascii="EB Garamond" w:hAnsi="EB Garamond"/>
          <w:i/>
          <w:iCs/>
        </w:rPr>
        <w:t>. We are sorry for any inconvenience.</w:t>
      </w:r>
    </w:p>
    <w:p w14:paraId="27527A63" w14:textId="77777777" w:rsidR="00F90BBA" w:rsidRPr="004E0C5D" w:rsidRDefault="00F90BBA" w:rsidP="00F90BBA">
      <w:pPr>
        <w:rPr>
          <w:rFonts w:ascii="EB Garamond" w:hAnsi="EB Garamond"/>
          <w:b/>
          <w:bCs/>
          <w:i/>
          <w:iCs/>
        </w:rPr>
      </w:pPr>
    </w:p>
    <w:p w14:paraId="7B4F8841" w14:textId="77777777" w:rsidR="00054619" w:rsidRPr="004E0C5D" w:rsidRDefault="00B3128D" w:rsidP="00F90BBA">
      <w:pPr>
        <w:rPr>
          <w:rFonts w:ascii="EB Garamond" w:hAnsi="EB Garamond"/>
          <w:b/>
          <w:bCs/>
        </w:rPr>
      </w:pPr>
      <w:r w:rsidRPr="004E0C5D">
        <w:rPr>
          <w:rFonts w:ascii="EB Garamond" w:hAnsi="EB Garamond"/>
          <w:b/>
          <w:bCs/>
        </w:rPr>
        <w:t>Guest</w:t>
      </w:r>
      <w:r w:rsidR="008075BB" w:rsidRPr="004E0C5D">
        <w:rPr>
          <w:rFonts w:ascii="EB Garamond" w:hAnsi="EB Garamond"/>
          <w:b/>
          <w:bCs/>
        </w:rPr>
        <w:t>:</w:t>
      </w:r>
    </w:p>
    <w:p w14:paraId="5A0DCD3F" w14:textId="01F3A6B8" w:rsidR="00F90BBA" w:rsidRPr="004E0C5D" w:rsidRDefault="008075BB" w:rsidP="00F90BBA">
      <w:pPr>
        <w:rPr>
          <w:rFonts w:ascii="EB Garamond" w:hAnsi="EB Garamond"/>
          <w:i/>
          <w:iCs/>
        </w:rPr>
      </w:pPr>
      <w:r w:rsidRPr="004E0C5D">
        <w:rPr>
          <w:rFonts w:ascii="EB Garamond" w:hAnsi="EB Garamond"/>
          <w:i/>
          <w:iCs/>
        </w:rPr>
        <w:t xml:space="preserve"> Arron Kellett </w:t>
      </w:r>
      <w:r w:rsidR="00DF41DE" w:rsidRPr="004E0C5D">
        <w:rPr>
          <w:rFonts w:ascii="EB Garamond" w:hAnsi="EB Garamond"/>
          <w:i/>
          <w:iCs/>
        </w:rPr>
        <w:t>( General Manager</w:t>
      </w:r>
      <w:r w:rsidR="009813A1" w:rsidRPr="004E0C5D">
        <w:rPr>
          <w:rFonts w:ascii="EB Garamond" w:hAnsi="EB Garamond"/>
          <w:i/>
          <w:iCs/>
        </w:rPr>
        <w:t>, Whiteface Mountain</w:t>
      </w:r>
      <w:proofErr w:type="gramStart"/>
      <w:r w:rsidR="009813A1" w:rsidRPr="004E0C5D">
        <w:rPr>
          <w:rFonts w:ascii="EB Garamond" w:hAnsi="EB Garamond"/>
          <w:i/>
          <w:iCs/>
        </w:rPr>
        <w:t>)</w:t>
      </w:r>
      <w:r w:rsidR="001C359E" w:rsidRPr="004E0C5D">
        <w:rPr>
          <w:rFonts w:ascii="EB Garamond" w:hAnsi="EB Garamond"/>
          <w:i/>
          <w:iCs/>
        </w:rPr>
        <w:t xml:space="preserve"> </w:t>
      </w:r>
      <w:r w:rsidR="00270FCD" w:rsidRPr="004E0C5D">
        <w:rPr>
          <w:rFonts w:ascii="EB Garamond" w:hAnsi="EB Garamond"/>
          <w:i/>
          <w:iCs/>
        </w:rPr>
        <w:t>He</w:t>
      </w:r>
      <w:proofErr w:type="gramEnd"/>
      <w:r w:rsidR="00270FCD" w:rsidRPr="004E0C5D">
        <w:rPr>
          <w:rFonts w:ascii="EB Garamond" w:hAnsi="EB Garamond"/>
          <w:i/>
          <w:iCs/>
        </w:rPr>
        <w:t xml:space="preserve"> talked about upcoming </w:t>
      </w:r>
      <w:r w:rsidR="009B390E" w:rsidRPr="004E0C5D">
        <w:rPr>
          <w:rFonts w:ascii="EB Garamond" w:hAnsi="EB Garamond"/>
          <w:i/>
          <w:iCs/>
        </w:rPr>
        <w:t>events and</w:t>
      </w:r>
      <w:r w:rsidR="00D44FC1" w:rsidRPr="004E0C5D">
        <w:rPr>
          <w:rFonts w:ascii="EB Garamond" w:hAnsi="EB Garamond"/>
          <w:i/>
          <w:iCs/>
        </w:rPr>
        <w:t xml:space="preserve"> thanked the Town for use of extended parking facilities</w:t>
      </w:r>
      <w:r w:rsidR="009B390E" w:rsidRPr="004E0C5D">
        <w:rPr>
          <w:rFonts w:ascii="EB Garamond" w:hAnsi="EB Garamond"/>
          <w:i/>
          <w:iCs/>
        </w:rPr>
        <w:t xml:space="preserve">. </w:t>
      </w:r>
      <w:r w:rsidR="00AD3ED0" w:rsidRPr="004E0C5D">
        <w:rPr>
          <w:rFonts w:ascii="EB Garamond" w:hAnsi="EB Garamond"/>
          <w:i/>
          <w:iCs/>
        </w:rPr>
        <w:t xml:space="preserve">People may volunteer </w:t>
      </w:r>
      <w:r w:rsidR="009B390E" w:rsidRPr="004E0C5D">
        <w:rPr>
          <w:rFonts w:ascii="EB Garamond" w:hAnsi="EB Garamond"/>
          <w:i/>
          <w:iCs/>
        </w:rPr>
        <w:t xml:space="preserve">for Orda events on </w:t>
      </w:r>
      <w:r w:rsidR="0067074F" w:rsidRPr="004E0C5D">
        <w:rPr>
          <w:rFonts w:ascii="EB Garamond" w:hAnsi="EB Garamond"/>
          <w:i/>
          <w:iCs/>
        </w:rPr>
        <w:t>their</w:t>
      </w:r>
      <w:r w:rsidR="009B390E" w:rsidRPr="004E0C5D">
        <w:rPr>
          <w:rFonts w:ascii="EB Garamond" w:hAnsi="EB Garamond"/>
          <w:i/>
          <w:iCs/>
        </w:rPr>
        <w:t xml:space="preserve"> webs</w:t>
      </w:r>
      <w:r w:rsidR="0067074F" w:rsidRPr="004E0C5D">
        <w:rPr>
          <w:rFonts w:ascii="EB Garamond" w:hAnsi="EB Garamond"/>
          <w:i/>
          <w:iCs/>
        </w:rPr>
        <w:t xml:space="preserve">ite using the portal or Google </w:t>
      </w:r>
      <w:r w:rsidR="000F3EC8" w:rsidRPr="004E0C5D">
        <w:rPr>
          <w:rFonts w:ascii="EB Garamond" w:hAnsi="EB Garamond"/>
          <w:i/>
          <w:iCs/>
        </w:rPr>
        <w:t>volunteering with ORDA.</w:t>
      </w:r>
    </w:p>
    <w:p w14:paraId="3D256F07" w14:textId="77777777" w:rsidR="000F3EC8" w:rsidRPr="004E0C5D" w:rsidRDefault="000F3EC8" w:rsidP="00F90BBA">
      <w:pPr>
        <w:rPr>
          <w:rFonts w:ascii="EB Garamond" w:hAnsi="EB Garamond"/>
          <w:i/>
          <w:iCs/>
        </w:rPr>
      </w:pPr>
    </w:p>
    <w:p w14:paraId="4909B775" w14:textId="77777777" w:rsidR="00DC18D8" w:rsidRPr="004E0C5D" w:rsidRDefault="00D06286" w:rsidP="00F90BBA">
      <w:pPr>
        <w:rPr>
          <w:rFonts w:ascii="EB Garamond" w:hAnsi="EB Garamond"/>
          <w:b/>
          <w:bCs/>
        </w:rPr>
      </w:pPr>
      <w:r w:rsidRPr="004E0C5D">
        <w:rPr>
          <w:rFonts w:ascii="EB Garamond" w:hAnsi="EB Garamond"/>
          <w:b/>
          <w:bCs/>
        </w:rPr>
        <w:t xml:space="preserve">Announcements </w:t>
      </w:r>
      <w:r w:rsidR="00BF138E" w:rsidRPr="004E0C5D">
        <w:rPr>
          <w:rFonts w:ascii="EB Garamond" w:hAnsi="EB Garamond"/>
          <w:b/>
          <w:bCs/>
        </w:rPr>
        <w:t xml:space="preserve">&amp; Reports: </w:t>
      </w:r>
    </w:p>
    <w:p w14:paraId="41304E42" w14:textId="56997160" w:rsidR="00647DB6" w:rsidRPr="004E0C5D" w:rsidRDefault="00BF138E" w:rsidP="00F90BBA">
      <w:pPr>
        <w:rPr>
          <w:rFonts w:ascii="EB Garamond" w:hAnsi="EB Garamond"/>
          <w:i/>
          <w:iCs/>
        </w:rPr>
      </w:pPr>
      <w:r w:rsidRPr="004E0C5D">
        <w:rPr>
          <w:rFonts w:ascii="EB Garamond" w:hAnsi="EB Garamond"/>
          <w:i/>
          <w:iCs/>
        </w:rPr>
        <w:t xml:space="preserve">The town is still </w:t>
      </w:r>
      <w:r w:rsidR="00160CFE" w:rsidRPr="004E0C5D">
        <w:rPr>
          <w:rFonts w:ascii="EB Garamond" w:hAnsi="EB Garamond"/>
          <w:i/>
          <w:iCs/>
        </w:rPr>
        <w:t xml:space="preserve">looking for a Dog Control </w:t>
      </w:r>
      <w:r w:rsidR="00D518CF" w:rsidRPr="004E0C5D">
        <w:rPr>
          <w:rFonts w:ascii="EB Garamond" w:hAnsi="EB Garamond"/>
          <w:i/>
          <w:iCs/>
        </w:rPr>
        <w:t>officer;</w:t>
      </w:r>
      <w:r w:rsidR="00160CFE" w:rsidRPr="004E0C5D">
        <w:rPr>
          <w:rFonts w:ascii="EB Garamond" w:hAnsi="EB Garamond"/>
          <w:i/>
          <w:iCs/>
        </w:rPr>
        <w:t xml:space="preserve"> </w:t>
      </w:r>
      <w:r w:rsidR="00240B00" w:rsidRPr="004E0C5D">
        <w:rPr>
          <w:rFonts w:ascii="EB Garamond" w:hAnsi="EB Garamond"/>
          <w:i/>
          <w:iCs/>
        </w:rPr>
        <w:t xml:space="preserve">we </w:t>
      </w:r>
      <w:r w:rsidR="00D518CF" w:rsidRPr="004E0C5D">
        <w:rPr>
          <w:rFonts w:ascii="EB Garamond" w:hAnsi="EB Garamond"/>
          <w:i/>
          <w:iCs/>
        </w:rPr>
        <w:t>have</w:t>
      </w:r>
      <w:r w:rsidR="00240B00" w:rsidRPr="004E0C5D">
        <w:rPr>
          <w:rFonts w:ascii="EB Garamond" w:hAnsi="EB Garamond"/>
          <w:i/>
          <w:iCs/>
        </w:rPr>
        <w:t xml:space="preserve"> received numerous complaints </w:t>
      </w:r>
      <w:proofErr w:type="gramStart"/>
      <w:r w:rsidR="00240B00" w:rsidRPr="004E0C5D">
        <w:rPr>
          <w:rFonts w:ascii="EB Garamond" w:hAnsi="EB Garamond"/>
          <w:i/>
          <w:iCs/>
        </w:rPr>
        <w:t>of</w:t>
      </w:r>
      <w:proofErr w:type="gramEnd"/>
      <w:r w:rsidR="00240B00" w:rsidRPr="004E0C5D">
        <w:rPr>
          <w:rFonts w:ascii="EB Garamond" w:hAnsi="EB Garamond"/>
          <w:i/>
          <w:iCs/>
        </w:rPr>
        <w:t xml:space="preserve"> </w:t>
      </w:r>
      <w:r w:rsidR="00DC18D8" w:rsidRPr="004E0C5D">
        <w:rPr>
          <w:rFonts w:ascii="EB Garamond" w:hAnsi="EB Garamond"/>
          <w:i/>
          <w:iCs/>
        </w:rPr>
        <w:t>aggressive dogs</w:t>
      </w:r>
      <w:r w:rsidR="00FB629C">
        <w:rPr>
          <w:rFonts w:ascii="EB Garamond" w:hAnsi="EB Garamond"/>
          <w:i/>
          <w:iCs/>
        </w:rPr>
        <w:t>.</w:t>
      </w:r>
    </w:p>
    <w:p w14:paraId="764CCEA4" w14:textId="71A4251A" w:rsidR="000F3EC8" w:rsidRPr="004E0C5D" w:rsidRDefault="00DC18D8" w:rsidP="00F90BBA">
      <w:pPr>
        <w:rPr>
          <w:rFonts w:ascii="EB Garamond" w:hAnsi="EB Garamond"/>
          <w:i/>
          <w:iCs/>
        </w:rPr>
      </w:pPr>
      <w:r w:rsidRPr="004E0C5D">
        <w:rPr>
          <w:rFonts w:ascii="EB Garamond" w:hAnsi="EB Garamond"/>
          <w:i/>
          <w:iCs/>
        </w:rPr>
        <w:t>.</w:t>
      </w:r>
    </w:p>
    <w:p w14:paraId="33565666" w14:textId="59CFAF53" w:rsidR="00D518CF" w:rsidRPr="004E0C5D" w:rsidRDefault="00D518CF" w:rsidP="00F90BBA">
      <w:pPr>
        <w:rPr>
          <w:rFonts w:ascii="EB Garamond" w:hAnsi="EB Garamond"/>
          <w:i/>
          <w:iCs/>
        </w:rPr>
      </w:pPr>
      <w:r w:rsidRPr="004E0C5D">
        <w:rPr>
          <w:rFonts w:ascii="EB Garamond" w:hAnsi="EB Garamond"/>
          <w:i/>
          <w:iCs/>
        </w:rPr>
        <w:t>The map is almost completed for the Town W</w:t>
      </w:r>
      <w:r w:rsidR="008A3C67" w:rsidRPr="004E0C5D">
        <w:rPr>
          <w:rFonts w:ascii="EB Garamond" w:hAnsi="EB Garamond"/>
          <w:i/>
          <w:iCs/>
        </w:rPr>
        <w:t xml:space="preserve">ide Weekend Yard </w:t>
      </w:r>
      <w:r w:rsidR="00647DB6" w:rsidRPr="004E0C5D">
        <w:rPr>
          <w:rFonts w:ascii="EB Garamond" w:hAnsi="EB Garamond"/>
          <w:i/>
          <w:iCs/>
        </w:rPr>
        <w:t>Sale;</w:t>
      </w:r>
      <w:r w:rsidR="008A3C67" w:rsidRPr="004E0C5D">
        <w:rPr>
          <w:rFonts w:ascii="EB Garamond" w:hAnsi="EB Garamond"/>
          <w:i/>
          <w:iCs/>
        </w:rPr>
        <w:t xml:space="preserve"> this is the Saturday of the </w:t>
      </w:r>
      <w:r w:rsidR="00B569C3" w:rsidRPr="004E0C5D">
        <w:rPr>
          <w:rFonts w:ascii="EB Garamond" w:hAnsi="EB Garamond"/>
          <w:i/>
          <w:iCs/>
        </w:rPr>
        <w:t>Wilmington Get Together.</w:t>
      </w:r>
      <w:r w:rsidR="008A3C67" w:rsidRPr="004E0C5D">
        <w:rPr>
          <w:rFonts w:ascii="EB Garamond" w:hAnsi="EB Garamond"/>
          <w:i/>
          <w:iCs/>
        </w:rPr>
        <w:t xml:space="preserve"> </w:t>
      </w:r>
    </w:p>
    <w:p w14:paraId="205BACD7" w14:textId="77777777" w:rsidR="00647DB6" w:rsidRPr="004E0C5D" w:rsidRDefault="00647DB6" w:rsidP="00F90BBA">
      <w:pPr>
        <w:rPr>
          <w:rFonts w:ascii="EB Garamond" w:hAnsi="EB Garamond"/>
          <w:i/>
          <w:iCs/>
        </w:rPr>
      </w:pPr>
    </w:p>
    <w:p w14:paraId="121B3079" w14:textId="4E2088FD" w:rsidR="00647DB6" w:rsidRPr="004E0C5D" w:rsidRDefault="00647DB6" w:rsidP="00F90BBA">
      <w:pPr>
        <w:rPr>
          <w:rFonts w:ascii="EB Garamond" w:hAnsi="EB Garamond"/>
          <w:i/>
          <w:iCs/>
        </w:rPr>
      </w:pPr>
      <w:r w:rsidRPr="004E0C5D">
        <w:rPr>
          <w:rFonts w:ascii="EB Garamond" w:hAnsi="EB Garamond"/>
          <w:i/>
          <w:iCs/>
        </w:rPr>
        <w:t>The</w:t>
      </w:r>
      <w:r w:rsidR="00DF7E9E" w:rsidRPr="004E0C5D">
        <w:rPr>
          <w:rFonts w:ascii="EB Garamond" w:hAnsi="EB Garamond"/>
          <w:i/>
          <w:iCs/>
        </w:rPr>
        <w:t xml:space="preserve"> Comprehensive Plan </w:t>
      </w:r>
      <w:r w:rsidR="000B471D" w:rsidRPr="004E0C5D">
        <w:rPr>
          <w:rFonts w:ascii="EB Garamond" w:hAnsi="EB Garamond"/>
          <w:i/>
          <w:iCs/>
        </w:rPr>
        <w:t>grant application has been filed. The Town should h</w:t>
      </w:r>
      <w:r w:rsidR="00AD0D1F" w:rsidRPr="004E0C5D">
        <w:rPr>
          <w:rFonts w:ascii="EB Garamond" w:hAnsi="EB Garamond"/>
          <w:i/>
          <w:iCs/>
        </w:rPr>
        <w:t>ear back in Dec</w:t>
      </w:r>
      <w:r w:rsidR="00C56EF1" w:rsidRPr="004E0C5D">
        <w:rPr>
          <w:rFonts w:ascii="EB Garamond" w:hAnsi="EB Garamond"/>
          <w:i/>
          <w:iCs/>
        </w:rPr>
        <w:t>.</w:t>
      </w:r>
      <w:r w:rsidR="00AD0D1F" w:rsidRPr="004E0C5D">
        <w:rPr>
          <w:rFonts w:ascii="EB Garamond" w:hAnsi="EB Garamond"/>
          <w:i/>
          <w:iCs/>
        </w:rPr>
        <w:t xml:space="preserve"> or Jan</w:t>
      </w:r>
      <w:r w:rsidR="00C56EF1" w:rsidRPr="004E0C5D">
        <w:rPr>
          <w:rFonts w:ascii="EB Garamond" w:hAnsi="EB Garamond"/>
          <w:i/>
          <w:iCs/>
        </w:rPr>
        <w:t>.</w:t>
      </w:r>
    </w:p>
    <w:p w14:paraId="5B3142E4" w14:textId="77777777" w:rsidR="00C56EF1" w:rsidRPr="004E0C5D" w:rsidRDefault="00C56EF1" w:rsidP="00F90BBA">
      <w:pPr>
        <w:rPr>
          <w:rFonts w:ascii="EB Garamond" w:hAnsi="EB Garamond"/>
          <w:i/>
          <w:iCs/>
        </w:rPr>
      </w:pPr>
    </w:p>
    <w:p w14:paraId="2FA364F8" w14:textId="62E67A55" w:rsidR="00C56EF1" w:rsidRPr="004E0C5D" w:rsidRDefault="00054619" w:rsidP="00F90BBA">
      <w:pPr>
        <w:rPr>
          <w:rFonts w:ascii="EB Garamond" w:hAnsi="EB Garamond"/>
          <w:i/>
          <w:iCs/>
        </w:rPr>
      </w:pPr>
      <w:r w:rsidRPr="004E0C5D">
        <w:rPr>
          <w:rFonts w:ascii="EB Garamond" w:hAnsi="EB Garamond"/>
          <w:i/>
          <w:iCs/>
        </w:rPr>
        <w:t>Bridget Hinman</w:t>
      </w:r>
      <w:r w:rsidR="00026769" w:rsidRPr="004E0C5D">
        <w:rPr>
          <w:rFonts w:ascii="EB Garamond" w:hAnsi="EB Garamond"/>
          <w:i/>
          <w:iCs/>
        </w:rPr>
        <w:t xml:space="preserve"> asked to be on the Logo Committee</w:t>
      </w:r>
      <w:r w:rsidR="00EC0455" w:rsidRPr="004E0C5D">
        <w:rPr>
          <w:rFonts w:ascii="EB Garamond" w:hAnsi="EB Garamond"/>
          <w:i/>
          <w:iCs/>
        </w:rPr>
        <w:t>.</w:t>
      </w:r>
    </w:p>
    <w:p w14:paraId="15C540C0" w14:textId="77777777" w:rsidR="00EC0455" w:rsidRPr="004E0C5D" w:rsidRDefault="00EC0455" w:rsidP="00F90BBA">
      <w:pPr>
        <w:rPr>
          <w:rFonts w:ascii="EB Garamond" w:hAnsi="EB Garamond"/>
          <w:i/>
          <w:iCs/>
        </w:rPr>
      </w:pPr>
    </w:p>
    <w:p w14:paraId="1A7509A6" w14:textId="5D1701E7" w:rsidR="00EC0455" w:rsidRPr="004E0C5D" w:rsidRDefault="006C1D3D" w:rsidP="00F90BBA">
      <w:pPr>
        <w:rPr>
          <w:rFonts w:ascii="EB Garamond" w:hAnsi="EB Garamond"/>
          <w:i/>
          <w:iCs/>
        </w:rPr>
      </w:pPr>
      <w:r w:rsidRPr="004E0C5D">
        <w:rPr>
          <w:rFonts w:ascii="EB Garamond" w:hAnsi="EB Garamond"/>
          <w:i/>
          <w:iCs/>
        </w:rPr>
        <w:t xml:space="preserve">The </w:t>
      </w:r>
      <w:r w:rsidR="00EC0455" w:rsidRPr="004E0C5D">
        <w:rPr>
          <w:rFonts w:ascii="EB Garamond" w:hAnsi="EB Garamond"/>
          <w:i/>
          <w:iCs/>
        </w:rPr>
        <w:t xml:space="preserve">Survey of the </w:t>
      </w:r>
      <w:r w:rsidR="005F1432" w:rsidRPr="004E0C5D">
        <w:rPr>
          <w:rFonts w:ascii="EB Garamond" w:hAnsi="EB Garamond"/>
          <w:i/>
          <w:iCs/>
        </w:rPr>
        <w:t>Cemeteries</w:t>
      </w:r>
      <w:r w:rsidRPr="004E0C5D">
        <w:rPr>
          <w:rFonts w:ascii="EB Garamond" w:hAnsi="EB Garamond"/>
          <w:i/>
          <w:iCs/>
        </w:rPr>
        <w:t xml:space="preserve"> is </w:t>
      </w:r>
      <w:r w:rsidR="00585D23" w:rsidRPr="004E0C5D">
        <w:rPr>
          <w:rFonts w:ascii="EB Garamond" w:hAnsi="EB Garamond"/>
          <w:i/>
          <w:iCs/>
        </w:rPr>
        <w:t>completed;</w:t>
      </w:r>
      <w:r w:rsidR="00D00A83" w:rsidRPr="004E0C5D">
        <w:rPr>
          <w:rFonts w:ascii="EB Garamond" w:hAnsi="EB Garamond"/>
          <w:i/>
          <w:iCs/>
        </w:rPr>
        <w:t xml:space="preserve"> we can now begin mapping out the plots in the upper lots.</w:t>
      </w:r>
      <w:r w:rsidR="005F1432" w:rsidRPr="004E0C5D">
        <w:rPr>
          <w:rFonts w:ascii="EB Garamond" w:hAnsi="EB Garamond"/>
          <w:i/>
          <w:iCs/>
        </w:rPr>
        <w:t xml:space="preserve"> </w:t>
      </w:r>
    </w:p>
    <w:p w14:paraId="7578EAD9" w14:textId="77777777" w:rsidR="00246319" w:rsidRPr="004E0C5D" w:rsidRDefault="00246319" w:rsidP="00F90BBA">
      <w:pPr>
        <w:rPr>
          <w:rFonts w:ascii="EB Garamond" w:hAnsi="EB Garamond"/>
          <w:i/>
          <w:iCs/>
        </w:rPr>
      </w:pPr>
    </w:p>
    <w:p w14:paraId="7AB2431B" w14:textId="0FA153F2" w:rsidR="00C20A37" w:rsidRPr="004E0C5D" w:rsidRDefault="00C20A37" w:rsidP="00F90BBA">
      <w:pPr>
        <w:rPr>
          <w:rFonts w:ascii="EB Garamond" w:hAnsi="EB Garamond"/>
          <w:i/>
          <w:iCs/>
        </w:rPr>
      </w:pPr>
      <w:r w:rsidRPr="004E0C5D">
        <w:rPr>
          <w:rFonts w:ascii="EB Garamond" w:hAnsi="EB Garamond"/>
          <w:i/>
          <w:iCs/>
        </w:rPr>
        <w:t xml:space="preserve">The Town will be receiving an additional </w:t>
      </w:r>
      <w:r w:rsidR="00C95920" w:rsidRPr="004E0C5D">
        <w:rPr>
          <w:rFonts w:ascii="EB Garamond" w:hAnsi="EB Garamond"/>
          <w:i/>
          <w:iCs/>
        </w:rPr>
        <w:t>share</w:t>
      </w:r>
      <w:r w:rsidR="00F76A80" w:rsidRPr="004E0C5D">
        <w:rPr>
          <w:rFonts w:ascii="EB Garamond" w:hAnsi="EB Garamond"/>
          <w:i/>
          <w:iCs/>
        </w:rPr>
        <w:t xml:space="preserve"> of sales tax revenue</w:t>
      </w:r>
      <w:r w:rsidR="00C95920" w:rsidRPr="004E0C5D">
        <w:rPr>
          <w:rFonts w:ascii="EB Garamond" w:hAnsi="EB Garamond"/>
          <w:i/>
          <w:iCs/>
        </w:rPr>
        <w:t xml:space="preserve"> from Essex County</w:t>
      </w:r>
      <w:r w:rsidR="00F76A80" w:rsidRPr="004E0C5D">
        <w:rPr>
          <w:rFonts w:ascii="EB Garamond" w:hAnsi="EB Garamond"/>
          <w:i/>
          <w:iCs/>
        </w:rPr>
        <w:t xml:space="preserve"> in Sept. or Oct.</w:t>
      </w:r>
      <w:r w:rsidR="00E35FF8" w:rsidRPr="004E0C5D">
        <w:rPr>
          <w:rFonts w:ascii="EB Garamond" w:hAnsi="EB Garamond"/>
          <w:i/>
          <w:iCs/>
        </w:rPr>
        <w:t xml:space="preserve"> This money can only be spent on capital </w:t>
      </w:r>
      <w:r w:rsidR="002F690F" w:rsidRPr="004E0C5D">
        <w:rPr>
          <w:rFonts w:ascii="EB Garamond" w:hAnsi="EB Garamond"/>
          <w:i/>
          <w:iCs/>
        </w:rPr>
        <w:t xml:space="preserve">improvements. </w:t>
      </w:r>
      <w:r w:rsidR="00DF2E54" w:rsidRPr="004E0C5D">
        <w:rPr>
          <w:rFonts w:ascii="EB Garamond" w:hAnsi="EB Garamond"/>
          <w:i/>
          <w:iCs/>
        </w:rPr>
        <w:t>It is estimated to be approximately $117,000</w:t>
      </w:r>
      <w:r w:rsidR="004E0C5D" w:rsidRPr="004E0C5D">
        <w:rPr>
          <w:rFonts w:ascii="EB Garamond" w:hAnsi="EB Garamond"/>
          <w:i/>
          <w:iCs/>
        </w:rPr>
        <w:t>.</w:t>
      </w:r>
    </w:p>
    <w:p w14:paraId="7191D33C" w14:textId="77777777" w:rsidR="00D518CF" w:rsidRDefault="00D518CF" w:rsidP="00F90BBA">
      <w:pPr>
        <w:rPr>
          <w:i/>
          <w:iCs/>
          <w:sz w:val="20"/>
          <w:szCs w:val="20"/>
        </w:rPr>
      </w:pPr>
    </w:p>
    <w:p w14:paraId="5E0DC6EF" w14:textId="77777777" w:rsidR="00D518CF" w:rsidRPr="00D06286" w:rsidRDefault="00D518CF" w:rsidP="00F90BBA">
      <w:pPr>
        <w:rPr>
          <w:b/>
          <w:bCs/>
          <w:sz w:val="20"/>
          <w:szCs w:val="20"/>
        </w:rPr>
      </w:pPr>
    </w:p>
    <w:p w14:paraId="33073BEA" w14:textId="5147DDA4" w:rsidR="0047730D" w:rsidRDefault="002F7D98" w:rsidP="0047730D">
      <w:pPr>
        <w:spacing w:line="240" w:lineRule="auto"/>
        <w:rPr>
          <w:rFonts w:ascii="EB Garamond" w:eastAsia="EB Garamond" w:hAnsi="EB Garamond" w:cs="EB Garamond"/>
          <w:i/>
          <w:iCs/>
          <w:lang w:val="en-US"/>
        </w:rPr>
      </w:pPr>
      <w:r>
        <w:rPr>
          <w:rFonts w:ascii="EB Garamond" w:eastAsia="EB Garamond" w:hAnsi="EB Garamond" w:cs="EB Garamond"/>
          <w:i/>
          <w:iCs/>
          <w:lang w:val="en-US"/>
        </w:rPr>
        <w:t>Due to the hard work o</w:t>
      </w:r>
      <w:r w:rsidR="00047A1B">
        <w:rPr>
          <w:rFonts w:ascii="EB Garamond" w:eastAsia="EB Garamond" w:hAnsi="EB Garamond" w:cs="EB Garamond"/>
          <w:i/>
          <w:iCs/>
          <w:lang w:val="en-US"/>
        </w:rPr>
        <w:t xml:space="preserve">f  Council person </w:t>
      </w:r>
      <w:r w:rsidR="00D22D79">
        <w:rPr>
          <w:rFonts w:ascii="EB Garamond" w:eastAsia="EB Garamond" w:hAnsi="EB Garamond" w:cs="EB Garamond"/>
          <w:i/>
          <w:iCs/>
          <w:lang w:val="en-US"/>
        </w:rPr>
        <w:t>(</w:t>
      </w:r>
      <w:r w:rsidR="00047A1B">
        <w:rPr>
          <w:rFonts w:ascii="EB Garamond" w:eastAsia="EB Garamond" w:hAnsi="EB Garamond" w:cs="EB Garamond"/>
          <w:i/>
          <w:iCs/>
          <w:lang w:val="en-US"/>
        </w:rPr>
        <w:t>Randy</w:t>
      </w:r>
      <w:r w:rsidR="00D22D79">
        <w:rPr>
          <w:rFonts w:ascii="EB Garamond" w:eastAsia="EB Garamond" w:hAnsi="EB Garamond" w:cs="EB Garamond"/>
          <w:i/>
          <w:iCs/>
          <w:lang w:val="en-US"/>
        </w:rPr>
        <w:t>)</w:t>
      </w:r>
      <w:r w:rsidR="00047A1B">
        <w:rPr>
          <w:rFonts w:ascii="EB Garamond" w:eastAsia="EB Garamond" w:hAnsi="EB Garamond" w:cs="EB Garamond"/>
          <w:i/>
          <w:iCs/>
          <w:lang w:val="en-US"/>
        </w:rPr>
        <w:t xml:space="preserve"> Forrest</w:t>
      </w:r>
      <w:r w:rsidR="00D22D79">
        <w:rPr>
          <w:rFonts w:ascii="EB Garamond" w:eastAsia="EB Garamond" w:hAnsi="EB Garamond" w:cs="EB Garamond"/>
          <w:i/>
          <w:iCs/>
          <w:lang w:val="en-US"/>
        </w:rPr>
        <w:t xml:space="preserve"> Winch the Seniors of the Town of Wilmington</w:t>
      </w:r>
      <w:r w:rsidR="00C1014A">
        <w:rPr>
          <w:rFonts w:ascii="EB Garamond" w:eastAsia="EB Garamond" w:hAnsi="EB Garamond" w:cs="EB Garamond"/>
          <w:i/>
          <w:iCs/>
          <w:lang w:val="en-US"/>
        </w:rPr>
        <w:t xml:space="preserve"> now have a van, this Van can only be used for the </w:t>
      </w:r>
      <w:r w:rsidR="00384DE8">
        <w:rPr>
          <w:rFonts w:ascii="EB Garamond" w:eastAsia="EB Garamond" w:hAnsi="EB Garamond" w:cs="EB Garamond"/>
          <w:i/>
          <w:iCs/>
          <w:lang w:val="en-US"/>
        </w:rPr>
        <w:t xml:space="preserve">seniors, </w:t>
      </w:r>
      <w:r w:rsidR="00823617">
        <w:rPr>
          <w:rFonts w:ascii="EB Garamond" w:eastAsia="EB Garamond" w:hAnsi="EB Garamond" w:cs="EB Garamond"/>
          <w:i/>
          <w:iCs/>
          <w:lang w:val="en-US"/>
        </w:rPr>
        <w:t>according to</w:t>
      </w:r>
      <w:r w:rsidR="00384DE8">
        <w:rPr>
          <w:rFonts w:ascii="EB Garamond" w:eastAsia="EB Garamond" w:hAnsi="EB Garamond" w:cs="EB Garamond"/>
          <w:i/>
          <w:iCs/>
          <w:lang w:val="en-US"/>
        </w:rPr>
        <w:t xml:space="preserve"> the contract below.</w:t>
      </w:r>
      <w:r w:rsidR="00CB702B">
        <w:rPr>
          <w:rFonts w:ascii="EB Garamond" w:eastAsia="EB Garamond" w:hAnsi="EB Garamond" w:cs="EB Garamond"/>
          <w:i/>
          <w:iCs/>
          <w:lang w:val="en-US"/>
        </w:rPr>
        <w:t xml:space="preserve"> The van is also small enough that anyone with a valid</w:t>
      </w:r>
      <w:r w:rsidR="00823617">
        <w:rPr>
          <w:rFonts w:ascii="EB Garamond" w:eastAsia="EB Garamond" w:hAnsi="EB Garamond" w:cs="EB Garamond"/>
          <w:i/>
          <w:iCs/>
          <w:lang w:val="en-US"/>
        </w:rPr>
        <w:t xml:space="preserve"> NYS license may drive it.</w:t>
      </w:r>
      <w:r w:rsidR="00CB702B">
        <w:rPr>
          <w:rFonts w:ascii="EB Garamond" w:eastAsia="EB Garamond" w:hAnsi="EB Garamond" w:cs="EB Garamond"/>
          <w:i/>
          <w:iCs/>
          <w:lang w:val="en-US"/>
        </w:rPr>
        <w:t xml:space="preserve"> </w:t>
      </w:r>
    </w:p>
    <w:p w14:paraId="3B42F76F" w14:textId="77777777" w:rsidR="00155B46" w:rsidRDefault="00155B46" w:rsidP="0047730D">
      <w:pPr>
        <w:spacing w:line="240" w:lineRule="auto"/>
        <w:rPr>
          <w:rFonts w:ascii="EB Garamond" w:eastAsia="EB Garamond" w:hAnsi="EB Garamond" w:cs="EB Garamond"/>
          <w:i/>
          <w:iCs/>
          <w:lang w:val="en-US"/>
        </w:rPr>
      </w:pPr>
    </w:p>
    <w:p w14:paraId="140C4FDC" w14:textId="77777777" w:rsidR="00155B46" w:rsidRDefault="00155B46" w:rsidP="0047730D">
      <w:pPr>
        <w:spacing w:line="240" w:lineRule="auto"/>
        <w:rPr>
          <w:rFonts w:ascii="EB Garamond" w:eastAsia="EB Garamond" w:hAnsi="EB Garamond" w:cs="EB Garamond"/>
          <w:i/>
          <w:iCs/>
          <w:lang w:val="en-US"/>
        </w:rPr>
      </w:pPr>
    </w:p>
    <w:p w14:paraId="064629EA" w14:textId="504563BB" w:rsidR="00155B46" w:rsidRDefault="00155B46" w:rsidP="0047730D">
      <w:pPr>
        <w:spacing w:line="240" w:lineRule="auto"/>
        <w:rPr>
          <w:rFonts w:eastAsia="EB Garamond"/>
          <w:b/>
          <w:bCs/>
          <w:color w:val="0070C0"/>
          <w:lang w:val="en-US"/>
        </w:rPr>
      </w:pPr>
      <w:r w:rsidRPr="001D5A38">
        <w:rPr>
          <w:rFonts w:eastAsia="EB Garamond"/>
          <w:b/>
          <w:bCs/>
          <w:color w:val="0070C0"/>
          <w:lang w:val="en-US"/>
        </w:rPr>
        <w:t>Resolution 149-2026</w:t>
      </w:r>
    </w:p>
    <w:p w14:paraId="1FCA7135" w14:textId="1007F342" w:rsidR="00FC1452" w:rsidRPr="006C7187" w:rsidRDefault="00FC1452" w:rsidP="0047730D">
      <w:pPr>
        <w:spacing w:line="240" w:lineRule="auto"/>
        <w:rPr>
          <w:rFonts w:ascii="EB Garamond" w:eastAsia="EB Garamond" w:hAnsi="EB Garamond"/>
          <w:sz w:val="24"/>
          <w:szCs w:val="24"/>
          <w:lang w:val="en-US"/>
        </w:rPr>
      </w:pPr>
      <w:r w:rsidRPr="006C7187">
        <w:rPr>
          <w:rFonts w:ascii="EB Garamond" w:eastAsia="EB Garamond" w:hAnsi="EB Garamond"/>
          <w:sz w:val="24"/>
          <w:szCs w:val="24"/>
          <w:lang w:val="en-US"/>
        </w:rPr>
        <w:t xml:space="preserve">Resolved </w:t>
      </w:r>
      <w:r w:rsidR="003F25FC" w:rsidRPr="006C7187">
        <w:rPr>
          <w:rFonts w:ascii="EB Garamond" w:eastAsia="EB Garamond" w:hAnsi="EB Garamond"/>
          <w:sz w:val="24"/>
          <w:szCs w:val="24"/>
          <w:lang w:val="en-US"/>
        </w:rPr>
        <w:t>to accept the following contract</w:t>
      </w:r>
      <w:r w:rsidR="00F20FE2">
        <w:rPr>
          <w:rFonts w:ascii="EB Garamond" w:eastAsia="EB Garamond" w:hAnsi="EB Garamond"/>
          <w:sz w:val="24"/>
          <w:szCs w:val="24"/>
          <w:lang w:val="en-US"/>
        </w:rPr>
        <w:t xml:space="preserve"> with Essex County</w:t>
      </w:r>
      <w:r w:rsidR="003F25FC" w:rsidRPr="006C7187">
        <w:rPr>
          <w:rFonts w:ascii="EB Garamond" w:eastAsia="EB Garamond" w:hAnsi="EB Garamond"/>
          <w:sz w:val="24"/>
          <w:szCs w:val="24"/>
          <w:lang w:val="en-US"/>
        </w:rPr>
        <w:t xml:space="preserve"> </w:t>
      </w:r>
    </w:p>
    <w:p w14:paraId="3C5E0F0C" w14:textId="1EA7949A" w:rsidR="009F5812" w:rsidRDefault="009F5812" w:rsidP="0047730D">
      <w:pPr>
        <w:spacing w:line="240" w:lineRule="auto"/>
        <w:rPr>
          <w:rFonts w:ascii="EB Garamond" w:eastAsia="EB Garamond" w:hAnsi="EB Garamond"/>
          <w:sz w:val="24"/>
          <w:szCs w:val="24"/>
          <w:lang w:val="en-US"/>
        </w:rPr>
      </w:pPr>
      <w:r w:rsidRPr="006C7187">
        <w:rPr>
          <w:rFonts w:ascii="EB Garamond" w:eastAsia="EB Garamond" w:hAnsi="EB Garamond"/>
          <w:sz w:val="24"/>
          <w:szCs w:val="24"/>
          <w:lang w:val="en-US"/>
        </w:rPr>
        <w:t xml:space="preserve">Further resolved that Supervisor </w:t>
      </w:r>
      <w:r w:rsidR="00094D24" w:rsidRPr="006C7187">
        <w:rPr>
          <w:rFonts w:ascii="EB Garamond" w:eastAsia="EB Garamond" w:hAnsi="EB Garamond"/>
          <w:sz w:val="24"/>
          <w:szCs w:val="24"/>
          <w:lang w:val="en-US"/>
        </w:rPr>
        <w:t xml:space="preserve">Follos sign </w:t>
      </w:r>
      <w:r w:rsidR="00EA29C6" w:rsidRPr="006C7187">
        <w:rPr>
          <w:rFonts w:ascii="EB Garamond" w:eastAsia="EB Garamond" w:hAnsi="EB Garamond"/>
          <w:sz w:val="24"/>
          <w:szCs w:val="24"/>
          <w:lang w:val="en-US"/>
        </w:rPr>
        <w:t>Contract No.AG-27-00</w:t>
      </w:r>
      <w:r w:rsidR="003B49C8" w:rsidRPr="006C7187">
        <w:rPr>
          <w:rFonts w:ascii="EB Garamond" w:eastAsia="EB Garamond" w:hAnsi="EB Garamond"/>
          <w:sz w:val="24"/>
          <w:szCs w:val="24"/>
          <w:lang w:val="en-US"/>
        </w:rPr>
        <w:t>0</w:t>
      </w:r>
      <w:r w:rsidR="00EA29C6" w:rsidRPr="006C7187">
        <w:rPr>
          <w:rFonts w:ascii="EB Garamond" w:eastAsia="EB Garamond" w:hAnsi="EB Garamond"/>
          <w:sz w:val="24"/>
          <w:szCs w:val="24"/>
          <w:lang w:val="en-US"/>
        </w:rPr>
        <w:t>4</w:t>
      </w:r>
      <w:r w:rsidR="003B49C8" w:rsidRPr="006C7187">
        <w:rPr>
          <w:rFonts w:ascii="EB Garamond" w:eastAsia="EB Garamond" w:hAnsi="EB Garamond"/>
          <w:sz w:val="24"/>
          <w:szCs w:val="24"/>
          <w:lang w:val="en-US"/>
        </w:rPr>
        <w:t xml:space="preserve"> on behalf of the Town of Wilmington</w:t>
      </w:r>
      <w:r w:rsidR="006C7187" w:rsidRPr="006C7187">
        <w:rPr>
          <w:rFonts w:ascii="EB Garamond" w:eastAsia="EB Garamond" w:hAnsi="EB Garamond"/>
          <w:sz w:val="24"/>
          <w:szCs w:val="24"/>
          <w:lang w:val="en-US"/>
        </w:rPr>
        <w:t>.</w:t>
      </w:r>
    </w:p>
    <w:p w14:paraId="7DF295B7" w14:textId="77777777" w:rsidR="00F9213D" w:rsidRPr="006C7187" w:rsidRDefault="00F9213D" w:rsidP="0047730D">
      <w:pPr>
        <w:spacing w:line="240" w:lineRule="auto"/>
        <w:rPr>
          <w:rFonts w:ascii="EB Garamond" w:eastAsia="EB Garamond" w:hAnsi="EB Garamond"/>
          <w:sz w:val="24"/>
          <w:szCs w:val="24"/>
          <w:lang w:val="en-US"/>
        </w:rPr>
      </w:pPr>
    </w:p>
    <w:p w14:paraId="065E8D08" w14:textId="6C667478" w:rsidR="00B17D18" w:rsidRPr="00F9213D" w:rsidRDefault="00B17D18" w:rsidP="00B17D18">
      <w:pPr>
        <w:spacing w:line="240" w:lineRule="auto"/>
        <w:rPr>
          <w:rFonts w:ascii="EB Garamond" w:eastAsia="EB Garamond" w:hAnsi="EB Garamond"/>
          <w:i/>
          <w:iCs/>
          <w:lang w:val="en-US"/>
        </w:rPr>
      </w:pPr>
      <w:r w:rsidRPr="00F9213D">
        <w:rPr>
          <w:rFonts w:ascii="EB Garamond" w:eastAsia="EB Garamond" w:hAnsi="EB Garamond"/>
          <w:lang w:val="en-US"/>
        </w:rPr>
        <w:t xml:space="preserve">Moved by </w:t>
      </w:r>
      <w:r w:rsidRPr="00F9213D">
        <w:rPr>
          <w:rFonts w:ascii="EB Garamond" w:eastAsia="EB Garamond" w:hAnsi="EB Garamond"/>
          <w:i/>
          <w:iCs/>
          <w:lang w:val="en-US"/>
        </w:rPr>
        <w:t>Randy Winch</w:t>
      </w:r>
      <w:r w:rsidRPr="00F9213D">
        <w:rPr>
          <w:rFonts w:ascii="EB Garamond" w:eastAsia="EB Garamond" w:hAnsi="EB Garamond"/>
          <w:lang w:val="en-US"/>
        </w:rPr>
        <w:t xml:space="preserve"> </w:t>
      </w:r>
      <w:r w:rsidRPr="00F9213D">
        <w:rPr>
          <w:rFonts w:ascii="EB Garamond" w:eastAsia="EB Garamond" w:hAnsi="EB Garamond"/>
          <w:i/>
          <w:iCs/>
          <w:lang w:val="en-US"/>
        </w:rPr>
        <w:t xml:space="preserve">   </w:t>
      </w:r>
      <w:r w:rsidRPr="00F9213D">
        <w:rPr>
          <w:rFonts w:ascii="EB Garamond" w:eastAsia="EB Garamond" w:hAnsi="EB Garamond"/>
          <w:lang w:val="en-US"/>
        </w:rPr>
        <w:t xml:space="preserve">Seconded by </w:t>
      </w:r>
      <w:r w:rsidR="00324657">
        <w:rPr>
          <w:rFonts w:ascii="EB Garamond" w:eastAsia="EB Garamond" w:hAnsi="EB Garamond"/>
          <w:i/>
          <w:iCs/>
          <w:lang w:val="en-US"/>
        </w:rPr>
        <w:t>Laura Hooker</w:t>
      </w:r>
    </w:p>
    <w:p w14:paraId="398B197D" w14:textId="77777777" w:rsidR="00F9213D" w:rsidRPr="00F9213D" w:rsidRDefault="00F9213D" w:rsidP="00B17D18">
      <w:pPr>
        <w:spacing w:line="240" w:lineRule="auto"/>
        <w:rPr>
          <w:rFonts w:ascii="EB Garamond" w:eastAsia="EB Garamond" w:hAnsi="EB Garamond"/>
          <w:lang w:val="en-US"/>
        </w:rPr>
      </w:pPr>
    </w:p>
    <w:p w14:paraId="7455168A" w14:textId="741D6C3E" w:rsidR="00B17D18" w:rsidRPr="00F9213D" w:rsidRDefault="00B17D18" w:rsidP="00B17D18">
      <w:pPr>
        <w:spacing w:line="240" w:lineRule="auto"/>
        <w:rPr>
          <w:rFonts w:ascii="EB Garamond" w:eastAsia="EB Garamond" w:hAnsi="EB Garamond"/>
        </w:rPr>
      </w:pPr>
      <w:r w:rsidRPr="00F9213D">
        <w:rPr>
          <w:rFonts w:ascii="EB Garamond" w:eastAsia="EB Garamond" w:hAnsi="EB Garamond"/>
        </w:rPr>
        <w:t xml:space="preserve">HANNA CROMIE: </w:t>
      </w:r>
      <w:r w:rsidR="00F9213D" w:rsidRPr="00F9213D">
        <w:rPr>
          <w:rFonts w:ascii="EB Garamond" w:eastAsia="EB Garamond" w:hAnsi="EB Garamond"/>
        </w:rPr>
        <w:t>Yes</w:t>
      </w:r>
      <w:r w:rsidRPr="00F9213D">
        <w:rPr>
          <w:rFonts w:ascii="EB Garamond" w:eastAsia="EB Garamond" w:hAnsi="EB Garamond"/>
        </w:rPr>
        <w:br/>
        <w:t xml:space="preserve">TIM FOLLOS: </w:t>
      </w:r>
      <w:r w:rsidR="00F9213D" w:rsidRPr="00F9213D">
        <w:rPr>
          <w:rFonts w:ascii="EB Garamond" w:eastAsia="EB Garamond" w:hAnsi="EB Garamond"/>
        </w:rPr>
        <w:t>Yes</w:t>
      </w:r>
      <w:r w:rsidRPr="00F9213D">
        <w:rPr>
          <w:rFonts w:ascii="EB Garamond" w:eastAsia="EB Garamond" w:hAnsi="EB Garamond"/>
        </w:rPr>
        <w:br/>
        <w:t xml:space="preserve">DARIN FORBES: </w:t>
      </w:r>
      <w:r w:rsidR="00F9213D" w:rsidRPr="00F9213D">
        <w:rPr>
          <w:rFonts w:ascii="EB Garamond" w:eastAsia="EB Garamond" w:hAnsi="EB Garamond"/>
        </w:rPr>
        <w:t>Yes</w:t>
      </w:r>
      <w:r w:rsidRPr="00F9213D">
        <w:rPr>
          <w:rFonts w:ascii="EB Garamond" w:eastAsia="EB Garamond" w:hAnsi="EB Garamond"/>
        </w:rPr>
        <w:br/>
        <w:t>LAURA HOOKER: Yes</w:t>
      </w:r>
      <w:r w:rsidRPr="00F9213D">
        <w:rPr>
          <w:rFonts w:ascii="EB Garamond" w:eastAsia="EB Garamond" w:hAnsi="EB Garamond"/>
        </w:rPr>
        <w:br/>
        <w:t xml:space="preserve">RANDY WINCH: Yes               Carried </w:t>
      </w:r>
      <w:r w:rsidR="00F9213D" w:rsidRPr="00F9213D">
        <w:rPr>
          <w:rFonts w:ascii="EB Garamond" w:eastAsia="EB Garamond" w:hAnsi="EB Garamond"/>
        </w:rPr>
        <w:t>5-0</w:t>
      </w:r>
    </w:p>
    <w:p w14:paraId="006E57B4" w14:textId="77777777" w:rsidR="001D5A38" w:rsidRPr="00B17D18" w:rsidRDefault="001D5A38" w:rsidP="0047730D">
      <w:pPr>
        <w:spacing w:line="240" w:lineRule="auto"/>
        <w:rPr>
          <w:rFonts w:eastAsia="EB Garamond"/>
          <w:color w:val="0070C0"/>
        </w:rPr>
      </w:pPr>
    </w:p>
    <w:p w14:paraId="2F4B9EAB" w14:textId="55794047" w:rsidR="008256A3" w:rsidRPr="008D712B" w:rsidRDefault="0045786B" w:rsidP="000C183E">
      <w:pPr>
        <w:spacing w:line="240" w:lineRule="auto"/>
        <w:rPr>
          <w:rFonts w:ascii="EB Garamond" w:eastAsia="EB Garamond" w:hAnsi="EB Garamond" w:cs="EB Garamond"/>
          <w:i/>
          <w:iCs/>
          <w:sz w:val="24"/>
          <w:szCs w:val="24"/>
        </w:rPr>
      </w:pPr>
      <w:r w:rsidRPr="008D712B">
        <w:rPr>
          <w:rFonts w:ascii="EB Garamond" w:eastAsia="EB Garamond" w:hAnsi="EB Garamond" w:cs="EB Garamond"/>
          <w:b/>
          <w:bCs/>
          <w:sz w:val="24"/>
          <w:szCs w:val="24"/>
          <w:lang w:val="en-US"/>
        </w:rPr>
        <w:t xml:space="preserve">                                             </w:t>
      </w:r>
      <w:r w:rsidR="000C183E" w:rsidRPr="008D712B">
        <w:rPr>
          <w:sz w:val="24"/>
          <w:szCs w:val="24"/>
        </w:rPr>
        <w:t xml:space="preserve">   </w:t>
      </w:r>
      <w:r w:rsidR="00FC1ED2" w:rsidRPr="008D712B">
        <w:rPr>
          <w:rFonts w:ascii="EB Garamond" w:eastAsia="EB Garamond" w:hAnsi="EB Garamond" w:cs="EB Garamond"/>
          <w:sz w:val="24"/>
          <w:szCs w:val="24"/>
        </w:rPr>
        <w:t xml:space="preserve">Contract No. AG-27-0004 </w:t>
      </w:r>
    </w:p>
    <w:p w14:paraId="0312E07D" w14:textId="77777777" w:rsidR="008256A3" w:rsidRPr="008D712B" w:rsidRDefault="008256A3">
      <w:pPr>
        <w:rPr>
          <w:rFonts w:ascii="EB Garamond" w:eastAsia="EB Garamond" w:hAnsi="EB Garamond" w:cs="EB Garamond"/>
          <w:sz w:val="24"/>
          <w:szCs w:val="24"/>
        </w:rPr>
      </w:pPr>
    </w:p>
    <w:p w14:paraId="063AD123" w14:textId="4DE70FE7" w:rsidR="008256A3" w:rsidRPr="008D712B" w:rsidRDefault="000C183E">
      <w:pPr>
        <w:rPr>
          <w:rFonts w:ascii="EB Garamond" w:eastAsia="EB Garamond" w:hAnsi="EB Garamond" w:cs="EB Garamond"/>
          <w:sz w:val="24"/>
          <w:szCs w:val="24"/>
        </w:rPr>
      </w:pPr>
      <w:r w:rsidRPr="008D712B">
        <w:rPr>
          <w:rFonts w:ascii="EB Garamond" w:eastAsia="EB Garamond" w:hAnsi="EB Garamond" w:cs="EB Garamond"/>
          <w:sz w:val="24"/>
          <w:szCs w:val="24"/>
        </w:rPr>
        <w:t xml:space="preserve">                                                                         </w:t>
      </w:r>
      <w:r w:rsidR="00FC1ED2" w:rsidRPr="008D712B">
        <w:rPr>
          <w:rFonts w:ascii="EB Garamond" w:eastAsia="EB Garamond" w:hAnsi="EB Garamond" w:cs="EB Garamond"/>
          <w:sz w:val="24"/>
          <w:szCs w:val="24"/>
        </w:rPr>
        <w:t xml:space="preserve">AGREEMENT </w:t>
      </w:r>
    </w:p>
    <w:p w14:paraId="1975E843" w14:textId="6F680592"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t xml:space="preserve">THIS AGREEMENT (this "Agreement") is made as of the 1st day of </w:t>
      </w:r>
      <w:r w:rsidR="00FC1452" w:rsidRPr="008D712B">
        <w:rPr>
          <w:rFonts w:ascii="EB Garamond" w:eastAsia="EB Garamond" w:hAnsi="EB Garamond" w:cs="EB Garamond"/>
          <w:sz w:val="24"/>
          <w:szCs w:val="24"/>
        </w:rPr>
        <w:t>September</w:t>
      </w:r>
      <w:r w:rsidRPr="008D712B">
        <w:rPr>
          <w:rFonts w:ascii="EB Garamond" w:eastAsia="EB Garamond" w:hAnsi="EB Garamond" w:cs="EB Garamond"/>
          <w:sz w:val="24"/>
          <w:szCs w:val="24"/>
        </w:rPr>
        <w:t xml:space="preserve"> 2026 </w:t>
      </w:r>
    </w:p>
    <w:p w14:paraId="5B5C13D1"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t xml:space="preserve">on behalf of OFFICE FOR THE AGING, with offices and principal place of business located at P.O. Box 217, Elizabethtown, New York 12932, hereinafter referred to as "COUNTY" </w:t>
      </w:r>
    </w:p>
    <w:p w14:paraId="76712070"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t xml:space="preserve">and </w:t>
      </w:r>
    </w:p>
    <w:p w14:paraId="6CF6533C"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t xml:space="preserve">TOWN OF WILMINGTON, with offices and principal place of business located at 7 Community Circle, Wilmington, New York 12997, hereinafter referred to as "TOWN". </w:t>
      </w:r>
    </w:p>
    <w:p w14:paraId="40E40A06" w14:textId="0FB40A07" w:rsidR="008256A3" w:rsidRDefault="00FC1ED2">
      <w:pPr>
        <w:rPr>
          <w:rFonts w:ascii="EB Garamond" w:eastAsia="EB Garamond" w:hAnsi="EB Garamond" w:cs="EB Garamond"/>
          <w:sz w:val="28"/>
          <w:szCs w:val="28"/>
        </w:rPr>
      </w:pPr>
      <w:r>
        <w:rPr>
          <w:rFonts w:ascii="EB Garamond" w:eastAsia="EB Garamond" w:hAnsi="EB Garamond" w:cs="EB Garamond"/>
          <w:sz w:val="28"/>
          <w:szCs w:val="28"/>
        </w:rPr>
        <w:t xml:space="preserve">WITNESSETH: </w:t>
      </w:r>
    </w:p>
    <w:p w14:paraId="4B7A405F" w14:textId="7C48CB81" w:rsidR="008D712B" w:rsidRDefault="00FC1ED2" w:rsidP="008D712B">
      <w:pPr>
        <w:rPr>
          <w:rFonts w:ascii="EB Garamond" w:eastAsia="EB Garamond" w:hAnsi="EB Garamond" w:cs="EB Garamond"/>
          <w:sz w:val="28"/>
          <w:szCs w:val="28"/>
        </w:rPr>
      </w:pPr>
      <w:r>
        <w:rPr>
          <w:rFonts w:ascii="EB Garamond" w:eastAsia="EB Garamond" w:hAnsi="EB Garamond" w:cs="EB Garamond"/>
          <w:sz w:val="28"/>
          <w:szCs w:val="28"/>
        </w:rPr>
        <w:t xml:space="preserve">identified by Essex County </w:t>
      </w:r>
    </w:p>
    <w:p w14:paraId="18E69499" w14:textId="77777777" w:rsidR="00FB629C" w:rsidRDefault="00FC1ED2" w:rsidP="008D712B">
      <w:pPr>
        <w:rPr>
          <w:rFonts w:ascii="EB Garamond" w:eastAsia="EB Garamond" w:hAnsi="EB Garamond" w:cs="EB Garamond"/>
          <w:sz w:val="28"/>
          <w:szCs w:val="28"/>
        </w:rPr>
      </w:pPr>
      <w:r>
        <w:rPr>
          <w:rFonts w:ascii="EB Garamond" w:eastAsia="EB Garamond" w:hAnsi="EB Garamond" w:cs="EB Garamond"/>
          <w:sz w:val="28"/>
          <w:szCs w:val="28"/>
        </w:rPr>
        <w:t>O</w:t>
      </w:r>
      <w:r>
        <w:rPr>
          <w:rFonts w:ascii="EB Garamond" w:eastAsia="EB Garamond" w:hAnsi="EB Garamond" w:cs="EB Garamond"/>
          <w:sz w:val="28"/>
          <w:szCs w:val="28"/>
        </w:rPr>
        <w:t xml:space="preserve">ffice for the Aging and the Town of Wilmington. TOWN agrees that routes and events identified and requested by Essex </w:t>
      </w:r>
    </w:p>
    <w:p w14:paraId="6EBB8FDE" w14:textId="579F64B0" w:rsidR="008D712B" w:rsidRPr="008D712B" w:rsidRDefault="008D712B" w:rsidP="008D712B">
      <w:pPr>
        <w:rPr>
          <w:rFonts w:ascii="EB Garamond" w:eastAsia="EB Garamond" w:hAnsi="EB Garamond" w:cs="EB Garamond"/>
          <w:sz w:val="24"/>
          <w:szCs w:val="24"/>
        </w:rPr>
      </w:pPr>
      <w:r w:rsidRPr="008D712B">
        <w:rPr>
          <w:rFonts w:ascii="EB Garamond" w:eastAsia="EB Garamond" w:hAnsi="EB Garamond" w:cs="EB Garamond"/>
          <w:sz w:val="24"/>
          <w:szCs w:val="24"/>
        </w:rPr>
        <w:t xml:space="preserve">WHEREAS, under New York General Municipal Law Article 5-g, the parties can enter into an intermunicipal cooperation agreement for the provision of shared services and joint municipal undertakings; and </w:t>
      </w:r>
    </w:p>
    <w:p w14:paraId="2C8B274B" w14:textId="08F17342" w:rsidR="008D712B" w:rsidRPr="008D712B" w:rsidRDefault="008D712B" w:rsidP="008D712B">
      <w:pPr>
        <w:rPr>
          <w:rFonts w:ascii="EB Garamond" w:eastAsia="EB Garamond" w:hAnsi="EB Garamond" w:cs="EB Garamond"/>
          <w:sz w:val="24"/>
          <w:szCs w:val="24"/>
        </w:rPr>
      </w:pPr>
      <w:r w:rsidRPr="008D712B">
        <w:rPr>
          <w:rFonts w:ascii="EB Garamond" w:eastAsia="EB Garamond" w:hAnsi="EB Garamond" w:cs="EB Garamond"/>
          <w:sz w:val="24"/>
          <w:szCs w:val="24"/>
        </w:rPr>
        <w:t xml:space="preserve">WHEREAS, the parties are desirous of entering into an agreement whereby ESSEX COUNTY will provide to TOWN an amount not to exceed $68,000.00 for the purchase of a </w:t>
      </w:r>
      <w:proofErr w:type="gramStart"/>
      <w:r w:rsidRPr="008D712B">
        <w:rPr>
          <w:rFonts w:ascii="EB Garamond" w:eastAsia="EB Garamond" w:hAnsi="EB Garamond" w:cs="EB Garamond"/>
          <w:sz w:val="24"/>
          <w:szCs w:val="24"/>
        </w:rPr>
        <w:t>15 passenger</w:t>
      </w:r>
      <w:proofErr w:type="gramEnd"/>
      <w:r w:rsidRPr="008D712B">
        <w:rPr>
          <w:rFonts w:ascii="EB Garamond" w:eastAsia="EB Garamond" w:hAnsi="EB Garamond" w:cs="EB Garamond"/>
          <w:sz w:val="24"/>
          <w:szCs w:val="24"/>
        </w:rPr>
        <w:t xml:space="preserve"> van to provide vital transportation of old residents of both the Town and County to include transportation to social events, shopping, congregate site visits and other transportation needed and identified by the Essex County Office for the Aging in the Town of Wilmington. </w:t>
      </w:r>
    </w:p>
    <w:p w14:paraId="716F3498" w14:textId="31DF4DBF" w:rsidR="008D712B" w:rsidRDefault="008D712B" w:rsidP="008D712B">
      <w:pPr>
        <w:rPr>
          <w:rFonts w:ascii="EB Garamond" w:eastAsia="EB Garamond" w:hAnsi="EB Garamond" w:cs="EB Garamond"/>
          <w:sz w:val="24"/>
          <w:szCs w:val="24"/>
        </w:rPr>
      </w:pPr>
      <w:r w:rsidRPr="008D712B">
        <w:rPr>
          <w:rFonts w:ascii="EB Garamond" w:eastAsia="EB Garamond" w:hAnsi="EB Garamond" w:cs="EB Garamond"/>
          <w:sz w:val="24"/>
          <w:szCs w:val="24"/>
        </w:rPr>
        <w:t xml:space="preserve">NOW, THEREFORE, in consideration of One Dollar ($1.00) lawful money of the United States of America and of the mutual covenants and promises herein set forth and other good and valuable consideration, ESSEX COUNTY and TOWN OF WILMINGTON agree as follows: </w:t>
      </w:r>
    </w:p>
    <w:p w14:paraId="3B76D6A6" w14:textId="77777777" w:rsidR="0078584F" w:rsidRPr="008D712B" w:rsidRDefault="0078584F" w:rsidP="008D712B">
      <w:pPr>
        <w:rPr>
          <w:rFonts w:ascii="EB Garamond" w:eastAsia="EB Garamond" w:hAnsi="EB Garamond" w:cs="EB Garamond"/>
          <w:sz w:val="24"/>
          <w:szCs w:val="24"/>
        </w:rPr>
      </w:pPr>
    </w:p>
    <w:p w14:paraId="5241AEF1" w14:textId="5EB656A7" w:rsidR="008D712B" w:rsidRPr="008D712B" w:rsidRDefault="008D712B" w:rsidP="008D712B">
      <w:pPr>
        <w:rPr>
          <w:rFonts w:ascii="EB Garamond" w:eastAsia="EB Garamond" w:hAnsi="EB Garamond" w:cs="EB Garamond"/>
          <w:sz w:val="24"/>
          <w:szCs w:val="24"/>
        </w:rPr>
      </w:pPr>
      <w:r w:rsidRPr="008D712B">
        <w:rPr>
          <w:rFonts w:ascii="EB Garamond" w:eastAsia="EB Garamond" w:hAnsi="EB Garamond" w:cs="EB Garamond"/>
          <w:sz w:val="24"/>
          <w:szCs w:val="24"/>
        </w:rPr>
        <w:t xml:space="preserve">1. ESSEX COUNTY will provide the Town of </w:t>
      </w:r>
      <w:proofErr w:type="gramStart"/>
      <w:r w:rsidRPr="008D712B">
        <w:rPr>
          <w:rFonts w:ascii="EB Garamond" w:eastAsia="EB Garamond" w:hAnsi="EB Garamond" w:cs="EB Garamond"/>
          <w:sz w:val="24"/>
          <w:szCs w:val="24"/>
        </w:rPr>
        <w:t>Wilmington</w:t>
      </w:r>
      <w:proofErr w:type="gramEnd"/>
      <w:r w:rsidRPr="008D712B">
        <w:rPr>
          <w:rFonts w:ascii="EB Garamond" w:eastAsia="EB Garamond" w:hAnsi="EB Garamond" w:cs="EB Garamond"/>
          <w:sz w:val="24"/>
          <w:szCs w:val="24"/>
        </w:rPr>
        <w:t xml:space="preserve"> an amount not to exceed $68,000.00 for the TOWN to purchase a passenger van seating up to 15 passengers. These will be the only funds that COUNTY will provide for this agreement. TOWN shall submit final invoices, bill of sale, vehicle registration and title documents to ESSEX COUNTY immediately upon purchase of the vehicle together with the appropriate certificate of insurance. </w:t>
      </w:r>
    </w:p>
    <w:p w14:paraId="3CE139FA" w14:textId="77777777" w:rsidR="008D712B" w:rsidRPr="008D712B" w:rsidRDefault="008D712B" w:rsidP="008D712B">
      <w:pPr>
        <w:rPr>
          <w:rFonts w:ascii="EB Garamond" w:eastAsia="EB Garamond" w:hAnsi="EB Garamond" w:cs="EB Garamond"/>
          <w:sz w:val="24"/>
          <w:szCs w:val="24"/>
        </w:rPr>
      </w:pPr>
      <w:r w:rsidRPr="008D712B">
        <w:rPr>
          <w:rFonts w:ascii="EB Garamond" w:eastAsia="EB Garamond" w:hAnsi="EB Garamond" w:cs="EB Garamond"/>
          <w:sz w:val="24"/>
          <w:szCs w:val="24"/>
        </w:rPr>
        <w:br/>
        <w:t xml:space="preserve">2. Title to the vehicle will be in the TOWN'S name and TOWN will be responsible for funding all related costs, including, but not limited to, staff/drivers, maintenance, insurance, repair and operation. </w:t>
      </w:r>
    </w:p>
    <w:p w14:paraId="277A1146" w14:textId="77777777" w:rsidR="008D712B" w:rsidRPr="008D712B" w:rsidRDefault="008D712B" w:rsidP="008D712B">
      <w:pPr>
        <w:rPr>
          <w:rFonts w:ascii="EB Garamond" w:eastAsia="EB Garamond" w:hAnsi="EB Garamond" w:cs="EB Garamond"/>
          <w:sz w:val="24"/>
          <w:szCs w:val="24"/>
        </w:rPr>
      </w:pPr>
      <w:r w:rsidRPr="008D712B">
        <w:rPr>
          <w:rFonts w:ascii="EB Garamond" w:eastAsia="EB Garamond" w:hAnsi="EB Garamond" w:cs="EB Garamond"/>
          <w:sz w:val="24"/>
          <w:szCs w:val="24"/>
        </w:rPr>
        <w:br/>
        <w:t xml:space="preserve">3. The parties acknowledge that COUNTY shall only provide the funds and shall not otherwise be responsible for any other matters related to the purchase of the van by the Town. The COUNTY shall not provide a driver. It shall be the responsibility of TOWN to provide a qualified driver. </w:t>
      </w:r>
    </w:p>
    <w:p w14:paraId="011BCA3F" w14:textId="10F58206" w:rsidR="008256A3" w:rsidRPr="008D712B" w:rsidRDefault="008D712B" w:rsidP="008D712B">
      <w:pPr>
        <w:rPr>
          <w:rFonts w:ascii="EB Garamond" w:eastAsia="EB Garamond" w:hAnsi="EB Garamond" w:cs="EB Garamond"/>
          <w:sz w:val="24"/>
          <w:szCs w:val="24"/>
        </w:rPr>
      </w:pPr>
      <w:r w:rsidRPr="008D712B">
        <w:rPr>
          <w:rFonts w:ascii="EB Garamond" w:eastAsia="EB Garamond" w:hAnsi="EB Garamond" w:cs="EB Garamond"/>
          <w:sz w:val="24"/>
          <w:szCs w:val="24"/>
        </w:rPr>
        <w:br/>
        <w:t xml:space="preserve">4. TOWN will use the van to provide transportation weekly to individuals that are 60 years of age and over to social events, including shopping, congregate site visits and any other transportation need </w:t>
      </w:r>
      <w:r w:rsidR="00FC1ED2" w:rsidRPr="008D712B">
        <w:rPr>
          <w:rFonts w:ascii="EB Garamond" w:eastAsia="EB Garamond" w:hAnsi="EB Garamond" w:cs="EB Garamond"/>
          <w:sz w:val="24"/>
          <w:szCs w:val="24"/>
        </w:rPr>
        <w:t xml:space="preserve">County Office for the Aging shall be accepted by the Town of Wilmington and the Town of Wilmington will provide transportation services for the same. </w:t>
      </w:r>
    </w:p>
    <w:p w14:paraId="222A8F22"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5. TOWN agrees the van will not be used for any other purposes except for transportation of individuals that are 60 years of age and over as described above. </w:t>
      </w:r>
    </w:p>
    <w:p w14:paraId="55C1C053" w14:textId="1E127F6A"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6. TOWN will provide reports </w:t>
      </w:r>
      <w:proofErr w:type="gramStart"/>
      <w:r w:rsidRPr="008D712B">
        <w:rPr>
          <w:rFonts w:ascii="EB Garamond" w:eastAsia="EB Garamond" w:hAnsi="EB Garamond" w:cs="EB Garamond"/>
          <w:sz w:val="24"/>
          <w:szCs w:val="24"/>
        </w:rPr>
        <w:t>of</w:t>
      </w:r>
      <w:proofErr w:type="gramEnd"/>
      <w:r w:rsidRPr="008D712B">
        <w:rPr>
          <w:rFonts w:ascii="EB Garamond" w:eastAsia="EB Garamond" w:hAnsi="EB Garamond" w:cs="EB Garamond"/>
          <w:sz w:val="24"/>
          <w:szCs w:val="24"/>
        </w:rPr>
        <w:t xml:space="preserve"> transportation and trip logs relating to the operation of the van with a list of older adults that the TOWN serves. Reporting template will be provided by Essex County Office for the </w:t>
      </w:r>
      <w:r w:rsidR="007404B8" w:rsidRPr="008D712B">
        <w:rPr>
          <w:rFonts w:ascii="EB Garamond" w:eastAsia="EB Garamond" w:hAnsi="EB Garamond" w:cs="EB Garamond"/>
          <w:sz w:val="24"/>
          <w:szCs w:val="24"/>
        </w:rPr>
        <w:t>Aging and</w:t>
      </w:r>
      <w:r w:rsidRPr="008D712B">
        <w:rPr>
          <w:rFonts w:ascii="EB Garamond" w:eastAsia="EB Garamond" w:hAnsi="EB Garamond" w:cs="EB Garamond"/>
          <w:sz w:val="24"/>
          <w:szCs w:val="24"/>
        </w:rPr>
        <w:t xml:space="preserve"> will be due to the same no later than the 10th day of the following month. </w:t>
      </w:r>
    </w:p>
    <w:p w14:paraId="04FC259B"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7. In the event either party terminates this agreement or ceases to provide the service, ownership and title of the van purchased with these funds will be transferred to Essex County. </w:t>
      </w:r>
    </w:p>
    <w:p w14:paraId="583B6740"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8. TOWN shall use the van in a safe and reasonable manner and shall comply with and conform with all laws, rules of the road and regulations pertaining thereto for the safety of the traveling public. </w:t>
      </w:r>
      <w:r w:rsidRPr="008D712B">
        <w:rPr>
          <w:rFonts w:ascii="EB Garamond" w:eastAsia="EB Garamond" w:hAnsi="EB Garamond" w:cs="EB Garamond"/>
          <w:sz w:val="24"/>
          <w:szCs w:val="24"/>
        </w:rPr>
        <w:t xml:space="preserve">Without limiting the foregoing, TOWN shall only allow persons properly trained, qualified and licensed to drive a Town of Wilmington owned vehicle. </w:t>
      </w:r>
    </w:p>
    <w:p w14:paraId="79F4E813"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9. Upon purchase and receipt of the van, TOWN and COUNTY will complete the Supplemental Contract required by the New York State Office for the Aging. TOWN will also provide COUNTY with the invoice of sale and paid receipt. </w:t>
      </w:r>
    </w:p>
    <w:p w14:paraId="43781B56" w14:textId="3DDD4DA1"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10. This agreement may be terminated without cause by either party upon twenty-four (24) hours' written notice, and upon such </w:t>
      </w:r>
      <w:r w:rsidR="00206C70" w:rsidRPr="008D712B">
        <w:rPr>
          <w:rFonts w:ascii="EB Garamond" w:eastAsia="EB Garamond" w:hAnsi="EB Garamond" w:cs="EB Garamond"/>
          <w:sz w:val="24"/>
          <w:szCs w:val="24"/>
        </w:rPr>
        <w:t>determination</w:t>
      </w:r>
      <w:r w:rsidRPr="008D712B">
        <w:rPr>
          <w:rFonts w:ascii="EB Garamond" w:eastAsia="EB Garamond" w:hAnsi="EB Garamond" w:cs="EB Garamond"/>
          <w:sz w:val="24"/>
          <w:szCs w:val="24"/>
        </w:rPr>
        <w:t xml:space="preserve"> neither party shall have any claim or cause of action against the other except for services performed. </w:t>
      </w:r>
    </w:p>
    <w:p w14:paraId="71BD8496"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11. TOWN shall be responsible for the care and supervision of all employees and drivers. </w:t>
      </w:r>
    </w:p>
    <w:p w14:paraId="0E94603D"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12. TOWN shall list COUNTY as an Additional Insured and Certificate Holder and provide the insurance as set forth at Schedule A, attached hereto and made a part hereof. </w:t>
      </w:r>
    </w:p>
    <w:p w14:paraId="6D3CAD71" w14:textId="77777777" w:rsidR="008256A3" w:rsidRPr="00FB629C" w:rsidRDefault="00FC1ED2">
      <w:pPr>
        <w:rPr>
          <w:rFonts w:ascii="EB Garamond" w:eastAsia="EB Garamond" w:hAnsi="EB Garamond" w:cs="EB Garamond"/>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13. Each party shall defend, indemnify and hold the other harmless to the fullest extent allowed by law from and against any and all liability, suits, judgments, orders, causes of actions, and </w:t>
      </w:r>
      <w:r w:rsidRPr="00FB629C">
        <w:rPr>
          <w:rFonts w:ascii="EB Garamond" w:eastAsia="EB Garamond" w:hAnsi="EB Garamond" w:cs="EB Garamond"/>
        </w:rPr>
        <w:t>claims</w:t>
      </w:r>
      <w:r w:rsidRPr="00FB629C">
        <w:rPr>
          <w:rFonts w:ascii="EB Garamond" w:eastAsia="EB Garamond" w:hAnsi="EB Garamond" w:cs="EB Garamond"/>
        </w:rPr>
        <w:t xml:space="preserve"> including but not limited to those for bodily injury, property damage, death, and reasonable attorney's fees, arising out of or in connection with the others negligence and/or its performance or failure to perform this Agreement. </w:t>
      </w:r>
    </w:p>
    <w:p w14:paraId="4BD6CB7A" w14:textId="77777777" w:rsidR="008256A3" w:rsidRPr="008D712B" w:rsidRDefault="00FC1ED2">
      <w:pPr>
        <w:rPr>
          <w:rFonts w:ascii="EB Garamond" w:eastAsia="EB Garamond" w:hAnsi="EB Garamond" w:cs="EB Garamond"/>
          <w:sz w:val="24"/>
          <w:szCs w:val="24"/>
        </w:rPr>
      </w:pPr>
      <w:r>
        <w:rPr>
          <w:rFonts w:ascii="EB Garamond" w:eastAsia="EB Garamond" w:hAnsi="EB Garamond" w:cs="EB Garamond"/>
          <w:sz w:val="20"/>
          <w:szCs w:val="20"/>
        </w:rPr>
        <w:br/>
      </w:r>
      <w:r w:rsidRPr="008D712B">
        <w:rPr>
          <w:rFonts w:ascii="EB Garamond" w:eastAsia="EB Garamond" w:hAnsi="EB Garamond" w:cs="EB Garamond"/>
          <w:sz w:val="24"/>
          <w:szCs w:val="24"/>
        </w:rPr>
        <w:t xml:space="preserve">14. During the term of this Agreement, TOWN, at its own cost and expense, shall keep the van in good repair, operating condition, and working order, reasonable wear and tear from normal use excepted, and shall furnish any and all parts, fuels, fluids, mechanisms and devices required to keep the van in good mechanical working order. </w:t>
      </w:r>
    </w:p>
    <w:p w14:paraId="0A48D1E1"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15. In the event there is any damage to the vehicle, or should the vehicle need repair, or there is a problem with the vehicle, TOWN shall immediately notify COUNTY. TOWN shall report immediately in writing, or by telephone, any accidents or passenger accidents. </w:t>
      </w:r>
    </w:p>
    <w:p w14:paraId="26A84DF3"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16. It is hereby mutually covenanted and agreed that the relation of TOWN to COUNTY shall be </w:t>
      </w:r>
      <w:r w:rsidRPr="008D712B">
        <w:rPr>
          <w:rFonts w:ascii="EB Garamond" w:eastAsia="EB Garamond" w:hAnsi="EB Garamond" w:cs="EB Garamond"/>
          <w:sz w:val="24"/>
          <w:szCs w:val="24"/>
        </w:rPr>
        <w:t xml:space="preserve">that of an independent contractor. As an independent contractor, TOWN shall be responsible for all damage, loss or injury to persons or property that may arise in or be incurred during the conduct and progress of said use whether or not TOWN, its agents or employees have been negligent. TOWN shall hold and keep COUNTY free and discharged from any and all responsibility and liability of any sort or kind. TOWN shall assume all responsibility for risks or casualties of every description, for loss or injury to </w:t>
      </w:r>
      <w:r w:rsidRPr="008D712B">
        <w:rPr>
          <w:rFonts w:ascii="EB Garamond" w:eastAsia="EB Garamond" w:hAnsi="EB Garamond" w:cs="EB Garamond"/>
          <w:sz w:val="24"/>
          <w:szCs w:val="24"/>
        </w:rPr>
        <w:t xml:space="preserve">persons or property arising out of the use from the action of the elements, or from any unforeseen or unusual difficulty. TOWN shall make good any damages that may occur in the consequences of the use or any part of the use. TOWN shall assume all blame, loss and responsibility of any nature by reason of neglect or violation of any federal, state, county or local laws, regulations or ordinances. </w:t>
      </w:r>
    </w:p>
    <w:p w14:paraId="21C3395F"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17. This agreement may be executed by electronic signature and in any number of PDF or fax counterparts and each counterpart shall for all purposes be deemed to be an original; and all such counterparts shall constitute but one and the same agreement. </w:t>
      </w:r>
    </w:p>
    <w:p w14:paraId="597CC009" w14:textId="77777777"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18. This Agreement is the entire Agreement between the parties, and the same shall be construed in accordance with the laws of the State of New York. </w:t>
      </w:r>
    </w:p>
    <w:p w14:paraId="21E000E6" w14:textId="685FA0D5"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IN WITNESS WHEREOF, the parties have set their hands and seals this __</w:t>
      </w:r>
      <w:r w:rsidRPr="008D712B">
        <w:rPr>
          <w:rFonts w:ascii="EB Garamond" w:eastAsia="EB Garamond" w:hAnsi="EB Garamond" w:cs="EB Garamond"/>
          <w:sz w:val="24"/>
          <w:szCs w:val="24"/>
        </w:rPr>
        <w:t xml:space="preserve"> day of </w:t>
      </w:r>
    </w:p>
    <w:p w14:paraId="298F330D" w14:textId="3E97001B" w:rsidR="008256A3"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r>
      <w:r w:rsidRPr="008D712B">
        <w:rPr>
          <w:rFonts w:ascii="EB Garamond" w:eastAsia="EB Garamond" w:hAnsi="EB Garamond" w:cs="EB Garamond"/>
          <w:sz w:val="24"/>
          <w:szCs w:val="24"/>
        </w:rPr>
        <w:t>__</w:t>
      </w:r>
      <w:r w:rsidR="00F22BBD">
        <w:rPr>
          <w:rFonts w:ascii="EB Garamond" w:eastAsia="EB Garamond" w:hAnsi="EB Garamond" w:cs="EB Garamond"/>
          <w:sz w:val="24"/>
          <w:szCs w:val="24"/>
        </w:rPr>
        <w:t xml:space="preserve">  </w:t>
      </w:r>
      <w:r w:rsidRPr="008D712B">
        <w:rPr>
          <w:rFonts w:ascii="EB Garamond" w:eastAsia="EB Garamond" w:hAnsi="EB Garamond" w:cs="EB Garamond"/>
          <w:sz w:val="24"/>
          <w:szCs w:val="24"/>
        </w:rPr>
        <w:t xml:space="preserve">, 2026. </w:t>
      </w:r>
    </w:p>
    <w:p w14:paraId="28474E43" w14:textId="77777777" w:rsidR="0078584F" w:rsidRPr="008D712B" w:rsidRDefault="0078584F">
      <w:pPr>
        <w:rPr>
          <w:rFonts w:ascii="EB Garamond" w:eastAsia="EB Garamond" w:hAnsi="EB Garamond" w:cs="EB Garamond"/>
          <w:sz w:val="24"/>
          <w:szCs w:val="24"/>
        </w:rPr>
      </w:pPr>
    </w:p>
    <w:p w14:paraId="75A635BD" w14:textId="07A7090A" w:rsidR="008256A3" w:rsidRPr="008D712B"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t xml:space="preserve">ESSEX COUNTY </w:t>
      </w:r>
      <w:r w:rsidRPr="008D712B">
        <w:rPr>
          <w:rFonts w:ascii="EB Garamond" w:eastAsia="EB Garamond" w:hAnsi="EB Garamond" w:cs="EB Garamond"/>
          <w:sz w:val="24"/>
          <w:szCs w:val="24"/>
        </w:rPr>
        <w:br/>
        <w:t xml:space="preserve">By: </w:t>
      </w: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John M. Mascarenas, County Manager </w:t>
      </w:r>
    </w:p>
    <w:p w14:paraId="04688076" w14:textId="2E68DB05" w:rsidR="008256A3" w:rsidRDefault="00FC1ED2">
      <w:pPr>
        <w:rPr>
          <w:rFonts w:ascii="EB Garamond" w:eastAsia="EB Garamond" w:hAnsi="EB Garamond" w:cs="EB Garamond"/>
          <w:sz w:val="24"/>
          <w:szCs w:val="24"/>
        </w:rPr>
      </w:pPr>
      <w:r w:rsidRPr="008D712B">
        <w:rPr>
          <w:rFonts w:ascii="EB Garamond" w:eastAsia="EB Garamond" w:hAnsi="EB Garamond" w:cs="EB Garamond"/>
          <w:sz w:val="24"/>
          <w:szCs w:val="24"/>
        </w:rPr>
        <w:br/>
        <w:t xml:space="preserve">TOWN OF WILMINGTON </w:t>
      </w:r>
      <w:r w:rsidRPr="008D712B">
        <w:rPr>
          <w:rFonts w:ascii="EB Garamond" w:eastAsia="EB Garamond" w:hAnsi="EB Garamond" w:cs="EB Garamond"/>
          <w:sz w:val="24"/>
          <w:szCs w:val="24"/>
        </w:rPr>
        <w:br/>
        <w:t xml:space="preserve">By: </w:t>
      </w:r>
      <w:r w:rsidRPr="008D712B">
        <w:rPr>
          <w:rFonts w:ascii="EB Garamond" w:eastAsia="EB Garamond" w:hAnsi="EB Garamond" w:cs="EB Garamond"/>
          <w:sz w:val="24"/>
          <w:szCs w:val="24"/>
        </w:rPr>
        <w:br/>
      </w:r>
      <w:r w:rsidRPr="008D712B">
        <w:rPr>
          <w:rFonts w:ascii="EB Garamond" w:eastAsia="EB Garamond" w:hAnsi="EB Garamond" w:cs="EB Garamond"/>
          <w:sz w:val="24"/>
          <w:szCs w:val="24"/>
        </w:rPr>
        <w:t xml:space="preserve">Timothy Follos, Supervisor </w:t>
      </w:r>
    </w:p>
    <w:p w14:paraId="693842D5" w14:textId="77777777" w:rsidR="00F10AC6" w:rsidRPr="008D712B" w:rsidRDefault="00F10AC6">
      <w:pPr>
        <w:rPr>
          <w:rFonts w:ascii="EB Garamond" w:eastAsia="EB Garamond" w:hAnsi="EB Garamond" w:cs="EB Garamond"/>
          <w:sz w:val="24"/>
          <w:szCs w:val="24"/>
        </w:rPr>
      </w:pPr>
    </w:p>
    <w:p w14:paraId="38CCD22C" w14:textId="05CDBD65" w:rsidR="00F10AC6" w:rsidRPr="000F2D08" w:rsidRDefault="00F10AC6" w:rsidP="00F10AC6">
      <w:pPr>
        <w:rPr>
          <w:rFonts w:ascii="EB Garamond" w:eastAsia="EB Garamond" w:hAnsi="EB Garamond" w:cs="EB Garamond"/>
          <w:b/>
          <w:bCs/>
          <w:color w:val="0070C0"/>
          <w:sz w:val="24"/>
          <w:szCs w:val="24"/>
          <w:lang w:val="en-US"/>
        </w:rPr>
      </w:pPr>
      <w:r w:rsidRPr="000F2D08">
        <w:rPr>
          <w:rFonts w:ascii="EB Garamond" w:eastAsia="EB Garamond" w:hAnsi="EB Garamond" w:cs="EB Garamond"/>
          <w:b/>
          <w:bCs/>
          <w:color w:val="0070C0"/>
          <w:sz w:val="24"/>
          <w:szCs w:val="24"/>
          <w:lang w:val="en-US"/>
        </w:rPr>
        <w:t>Resolution 1</w:t>
      </w:r>
      <w:r w:rsidR="00101792">
        <w:rPr>
          <w:rFonts w:ascii="EB Garamond" w:eastAsia="EB Garamond" w:hAnsi="EB Garamond" w:cs="EB Garamond"/>
          <w:b/>
          <w:bCs/>
          <w:color w:val="0070C0"/>
          <w:sz w:val="24"/>
          <w:szCs w:val="24"/>
          <w:lang w:val="en-US"/>
        </w:rPr>
        <w:t>50</w:t>
      </w:r>
      <w:r w:rsidRPr="000F2D08">
        <w:rPr>
          <w:rFonts w:ascii="EB Garamond" w:eastAsia="EB Garamond" w:hAnsi="EB Garamond" w:cs="EB Garamond"/>
          <w:b/>
          <w:bCs/>
          <w:color w:val="0070C0"/>
          <w:sz w:val="24"/>
          <w:szCs w:val="24"/>
          <w:lang w:val="en-US"/>
        </w:rPr>
        <w:t>-2026</w:t>
      </w:r>
    </w:p>
    <w:p w14:paraId="24A7B71B" w14:textId="2A3C9EAA" w:rsidR="00F10AC6" w:rsidRPr="006F3DDF" w:rsidRDefault="00F10AC6" w:rsidP="00F10AC6">
      <w:pPr>
        <w:rPr>
          <w:rFonts w:ascii="EB Garamond" w:eastAsia="EB Garamond" w:hAnsi="EB Garamond" w:cs="EB Garamond"/>
          <w:lang w:val="en-US"/>
        </w:rPr>
      </w:pPr>
      <w:r w:rsidRPr="006F3DDF">
        <w:rPr>
          <w:rFonts w:ascii="EB Garamond" w:eastAsia="EB Garamond" w:hAnsi="EB Garamond" w:cs="EB Garamond"/>
          <w:lang w:val="en-US"/>
        </w:rPr>
        <w:t xml:space="preserve">Resolved to accept the following </w:t>
      </w:r>
      <w:r w:rsidR="00253A92" w:rsidRPr="006F3DDF">
        <w:rPr>
          <w:rFonts w:ascii="EB Garamond" w:eastAsia="EB Garamond" w:hAnsi="EB Garamond" w:cs="EB Garamond"/>
          <w:lang w:val="en-US"/>
        </w:rPr>
        <w:t>agreement with</w:t>
      </w:r>
      <w:r w:rsidR="005449EF" w:rsidRPr="006F3DDF">
        <w:rPr>
          <w:rFonts w:ascii="EB Garamond" w:eastAsia="EB Garamond" w:hAnsi="EB Garamond" w:cs="EB Garamond"/>
          <w:lang w:val="en-US"/>
        </w:rPr>
        <w:t xml:space="preserve"> First Columbia </w:t>
      </w:r>
      <w:r w:rsidR="00CA201F" w:rsidRPr="006F3DDF">
        <w:rPr>
          <w:rFonts w:ascii="EB Garamond" w:eastAsia="EB Garamond" w:hAnsi="EB Garamond" w:cs="EB Garamond"/>
          <w:lang w:val="en-US"/>
        </w:rPr>
        <w:t>LLC</w:t>
      </w:r>
      <w:r w:rsidRPr="006F3DDF">
        <w:rPr>
          <w:rFonts w:ascii="EB Garamond" w:eastAsia="EB Garamond" w:hAnsi="EB Garamond" w:cs="EB Garamond"/>
          <w:lang w:val="en-US"/>
        </w:rPr>
        <w:t xml:space="preserve"> </w:t>
      </w:r>
    </w:p>
    <w:p w14:paraId="51284779" w14:textId="3FD7E71B" w:rsidR="00F10AC6" w:rsidRPr="006F3DDF" w:rsidRDefault="00F10AC6" w:rsidP="00F10AC6">
      <w:pPr>
        <w:rPr>
          <w:rFonts w:ascii="EB Garamond" w:eastAsia="EB Garamond" w:hAnsi="EB Garamond" w:cs="EB Garamond"/>
          <w:lang w:val="en-US"/>
        </w:rPr>
      </w:pPr>
      <w:r w:rsidRPr="006F3DDF">
        <w:rPr>
          <w:rFonts w:ascii="EB Garamond" w:eastAsia="EB Garamond" w:hAnsi="EB Garamond" w:cs="EB Garamond"/>
          <w:lang w:val="en-US"/>
        </w:rPr>
        <w:t xml:space="preserve">Further </w:t>
      </w:r>
      <w:proofErr w:type="gramStart"/>
      <w:r w:rsidRPr="006F3DDF">
        <w:rPr>
          <w:rFonts w:ascii="EB Garamond" w:eastAsia="EB Garamond" w:hAnsi="EB Garamond" w:cs="EB Garamond"/>
          <w:lang w:val="en-US"/>
        </w:rPr>
        <w:t>resolved</w:t>
      </w:r>
      <w:proofErr w:type="gramEnd"/>
      <w:r w:rsidRPr="006F3DDF">
        <w:rPr>
          <w:rFonts w:ascii="EB Garamond" w:eastAsia="EB Garamond" w:hAnsi="EB Garamond" w:cs="EB Garamond"/>
          <w:lang w:val="en-US"/>
        </w:rPr>
        <w:t xml:space="preserve"> that Supervisor Follos sign </w:t>
      </w:r>
      <w:r w:rsidR="00CA201F" w:rsidRPr="006F3DDF">
        <w:rPr>
          <w:rFonts w:ascii="EB Garamond" w:eastAsia="EB Garamond" w:hAnsi="EB Garamond" w:cs="EB Garamond"/>
          <w:lang w:val="en-US"/>
        </w:rPr>
        <w:t>the following agreement</w:t>
      </w:r>
      <w:r w:rsidRPr="006F3DDF">
        <w:rPr>
          <w:rFonts w:ascii="EB Garamond" w:eastAsia="EB Garamond" w:hAnsi="EB Garamond" w:cs="EB Garamond"/>
          <w:lang w:val="en-US"/>
        </w:rPr>
        <w:t xml:space="preserve"> on behalf of the Town of Wilmington.</w:t>
      </w:r>
    </w:p>
    <w:p w14:paraId="114ABD6F" w14:textId="77777777" w:rsidR="00F10AC6" w:rsidRPr="006F3DDF" w:rsidRDefault="00F10AC6" w:rsidP="00F10AC6">
      <w:pPr>
        <w:rPr>
          <w:rFonts w:ascii="EB Garamond" w:eastAsia="EB Garamond" w:hAnsi="EB Garamond" w:cs="EB Garamond"/>
          <w:lang w:val="en-US"/>
        </w:rPr>
      </w:pPr>
    </w:p>
    <w:p w14:paraId="7B5201F2" w14:textId="604F9AFD" w:rsidR="00F10AC6" w:rsidRPr="006F3DDF" w:rsidRDefault="00F10AC6" w:rsidP="00F10AC6">
      <w:pPr>
        <w:rPr>
          <w:rFonts w:ascii="EB Garamond" w:eastAsia="EB Garamond" w:hAnsi="EB Garamond" w:cs="EB Garamond"/>
          <w:i/>
          <w:iCs/>
          <w:lang w:val="en-US"/>
        </w:rPr>
      </w:pPr>
      <w:r w:rsidRPr="006F3DDF">
        <w:rPr>
          <w:rFonts w:ascii="EB Garamond" w:eastAsia="EB Garamond" w:hAnsi="EB Garamond" w:cs="EB Garamond"/>
          <w:lang w:val="en-US"/>
        </w:rPr>
        <w:t xml:space="preserve">Moved by </w:t>
      </w:r>
      <w:r w:rsidRPr="006F3DDF">
        <w:rPr>
          <w:rFonts w:ascii="EB Garamond" w:eastAsia="EB Garamond" w:hAnsi="EB Garamond" w:cs="EB Garamond"/>
          <w:i/>
          <w:iCs/>
          <w:lang w:val="en-US"/>
        </w:rPr>
        <w:t>Randy Winch</w:t>
      </w:r>
      <w:r w:rsidRPr="006F3DDF">
        <w:rPr>
          <w:rFonts w:ascii="EB Garamond" w:eastAsia="EB Garamond" w:hAnsi="EB Garamond" w:cs="EB Garamond"/>
          <w:lang w:val="en-US"/>
        </w:rPr>
        <w:t xml:space="preserve"> </w:t>
      </w:r>
      <w:r w:rsidRPr="006F3DDF">
        <w:rPr>
          <w:rFonts w:ascii="EB Garamond" w:eastAsia="EB Garamond" w:hAnsi="EB Garamond" w:cs="EB Garamond"/>
          <w:i/>
          <w:iCs/>
          <w:lang w:val="en-US"/>
        </w:rPr>
        <w:t xml:space="preserve">   </w:t>
      </w:r>
      <w:r w:rsidRPr="006F3DDF">
        <w:rPr>
          <w:rFonts w:ascii="EB Garamond" w:eastAsia="EB Garamond" w:hAnsi="EB Garamond" w:cs="EB Garamond"/>
          <w:lang w:val="en-US"/>
        </w:rPr>
        <w:t xml:space="preserve">Seconded by </w:t>
      </w:r>
      <w:r w:rsidR="001507E1" w:rsidRPr="006F3DDF">
        <w:rPr>
          <w:rFonts w:ascii="EB Garamond" w:eastAsia="EB Garamond" w:hAnsi="EB Garamond" w:cs="EB Garamond"/>
          <w:i/>
          <w:iCs/>
          <w:lang w:val="en-US"/>
        </w:rPr>
        <w:t>Hanna C</w:t>
      </w:r>
      <w:r w:rsidR="009432B4" w:rsidRPr="006F3DDF">
        <w:rPr>
          <w:rFonts w:ascii="EB Garamond" w:eastAsia="EB Garamond" w:hAnsi="EB Garamond" w:cs="EB Garamond"/>
          <w:i/>
          <w:iCs/>
          <w:lang w:val="en-US"/>
        </w:rPr>
        <w:t>r</w:t>
      </w:r>
      <w:r w:rsidR="001507E1" w:rsidRPr="006F3DDF">
        <w:rPr>
          <w:rFonts w:ascii="EB Garamond" w:eastAsia="EB Garamond" w:hAnsi="EB Garamond" w:cs="EB Garamond"/>
          <w:i/>
          <w:iCs/>
          <w:lang w:val="en-US"/>
        </w:rPr>
        <w:t>omie</w:t>
      </w:r>
    </w:p>
    <w:p w14:paraId="14218AB7" w14:textId="77777777" w:rsidR="00F10AC6" w:rsidRPr="006F3DDF" w:rsidRDefault="00F10AC6" w:rsidP="00F10AC6">
      <w:pPr>
        <w:rPr>
          <w:rFonts w:ascii="EB Garamond" w:eastAsia="EB Garamond" w:hAnsi="EB Garamond" w:cs="EB Garamond"/>
          <w:lang w:val="en-US"/>
        </w:rPr>
      </w:pPr>
    </w:p>
    <w:p w14:paraId="65D3543D" w14:textId="77777777" w:rsidR="00F10AC6" w:rsidRPr="006F3DDF" w:rsidRDefault="00F10AC6" w:rsidP="00F10AC6">
      <w:pPr>
        <w:rPr>
          <w:rFonts w:ascii="EB Garamond" w:eastAsia="EB Garamond" w:hAnsi="EB Garamond" w:cs="EB Garamond"/>
        </w:rPr>
      </w:pPr>
      <w:r w:rsidRPr="006F3DDF">
        <w:rPr>
          <w:rFonts w:ascii="EB Garamond" w:eastAsia="EB Garamond" w:hAnsi="EB Garamond" w:cs="EB Garamond"/>
        </w:rPr>
        <w:t>HANNA CROMIE: Yes</w:t>
      </w:r>
      <w:r w:rsidRPr="006F3DDF">
        <w:rPr>
          <w:rFonts w:ascii="EB Garamond" w:eastAsia="EB Garamond" w:hAnsi="EB Garamond" w:cs="EB Garamond"/>
        </w:rPr>
        <w:br/>
        <w:t>TIM FOLLOS: Yes</w:t>
      </w:r>
      <w:r w:rsidRPr="006F3DDF">
        <w:rPr>
          <w:rFonts w:ascii="EB Garamond" w:eastAsia="EB Garamond" w:hAnsi="EB Garamond" w:cs="EB Garamond"/>
        </w:rPr>
        <w:br/>
        <w:t>DARIN FORBES: Yes</w:t>
      </w:r>
      <w:r w:rsidRPr="006F3DDF">
        <w:rPr>
          <w:rFonts w:ascii="EB Garamond" w:eastAsia="EB Garamond" w:hAnsi="EB Garamond" w:cs="EB Garamond"/>
        </w:rPr>
        <w:br/>
        <w:t>LAURA HOOKER: Yes</w:t>
      </w:r>
      <w:r w:rsidRPr="006F3DDF">
        <w:rPr>
          <w:rFonts w:ascii="EB Garamond" w:eastAsia="EB Garamond" w:hAnsi="EB Garamond" w:cs="EB Garamond"/>
        </w:rPr>
        <w:br/>
        <w:t>RANDY WINCH: Yes               Carried 5-0</w:t>
      </w:r>
    </w:p>
    <w:p w14:paraId="7753861E" w14:textId="77777777" w:rsidR="00F10AC6" w:rsidRPr="00F10AC6" w:rsidRDefault="00F10AC6" w:rsidP="00F10AC6">
      <w:pPr>
        <w:rPr>
          <w:rFonts w:ascii="EB Garamond" w:eastAsia="EB Garamond" w:hAnsi="EB Garamond" w:cs="EB Garamond"/>
          <w:sz w:val="24"/>
          <w:szCs w:val="24"/>
        </w:rPr>
      </w:pPr>
    </w:p>
    <w:p w14:paraId="47F0A886" w14:textId="77777777" w:rsidR="00750404" w:rsidRPr="008D712B" w:rsidRDefault="00750404">
      <w:pPr>
        <w:rPr>
          <w:rFonts w:ascii="EB Garamond" w:eastAsia="EB Garamond" w:hAnsi="EB Garamond" w:cs="EB Garamond"/>
          <w:sz w:val="24"/>
          <w:szCs w:val="24"/>
        </w:rPr>
      </w:pPr>
    </w:p>
    <w:p w14:paraId="5C1EBEB1" w14:textId="77777777" w:rsidR="00750404" w:rsidRDefault="00750404">
      <w:pPr>
        <w:rPr>
          <w:rFonts w:ascii="EB Garamond" w:eastAsia="EB Garamond" w:hAnsi="EB Garamond" w:cs="EB Garamond"/>
          <w:sz w:val="26"/>
          <w:szCs w:val="26"/>
        </w:rPr>
      </w:pPr>
    </w:p>
    <w:p w14:paraId="66739FF3" w14:textId="31652C84" w:rsidR="00C2400A" w:rsidRDefault="00C2400A" w:rsidP="00C2400A">
      <w:pPr>
        <w:spacing w:line="240" w:lineRule="auto"/>
        <w:rPr>
          <w:rFonts w:ascii="EB Garamond" w:eastAsia="EB Garamond" w:hAnsi="EB Garamond" w:cs="EB Garamond"/>
          <w:b/>
          <w:bCs/>
          <w:sz w:val="30"/>
          <w:szCs w:val="30"/>
        </w:rPr>
      </w:pPr>
      <w:r>
        <w:rPr>
          <w:rFonts w:ascii="EB Garamond" w:eastAsia="EB Garamond" w:hAnsi="EB Garamond" w:cs="EB Garamond"/>
          <w:b/>
          <w:bCs/>
          <w:sz w:val="30"/>
          <w:szCs w:val="30"/>
        </w:rPr>
        <w:t xml:space="preserve">                                                AGREEMENT</w:t>
      </w:r>
    </w:p>
    <w:p w14:paraId="04AEA267" w14:textId="433509F5" w:rsidR="008256A3" w:rsidRPr="00C2400A" w:rsidRDefault="00FC1ED2" w:rsidP="00C2400A">
      <w:pPr>
        <w:spacing w:line="240" w:lineRule="auto"/>
        <w:rPr>
          <w:rFonts w:ascii="EB Garamond" w:eastAsia="EB Garamond" w:hAnsi="EB Garamond" w:cs="EB Garamond"/>
          <w:b/>
          <w:bCs/>
          <w:sz w:val="30"/>
          <w:szCs w:val="30"/>
        </w:rPr>
      </w:pPr>
      <w:r>
        <w:rPr>
          <w:rFonts w:ascii="EB Garamond" w:eastAsia="EB Garamond" w:hAnsi="EB Garamond" w:cs="EB Garamond"/>
          <w:sz w:val="26"/>
          <w:szCs w:val="26"/>
        </w:rPr>
        <w:t xml:space="preserve">THIS AGREEMENT made this </w:t>
      </w:r>
      <w:r>
        <w:rPr>
          <w:rFonts w:ascii="Times New Roman" w:eastAsia="Times New Roman" w:hAnsi="Times New Roman" w:cs="Times New Roman"/>
          <w:sz w:val="26"/>
          <w:szCs w:val="26"/>
        </w:rPr>
        <w:t>______</w:t>
      </w:r>
      <w:r>
        <w:rPr>
          <w:rFonts w:ascii="EB Garamond" w:eastAsia="EB Garamond" w:hAnsi="EB Garamond" w:cs="EB Garamond"/>
          <w:sz w:val="26"/>
          <w:szCs w:val="26"/>
        </w:rPr>
        <w:t xml:space="preserve"> day of </w:t>
      </w:r>
      <w:r w:rsidR="002826D3">
        <w:rPr>
          <w:rFonts w:ascii="EB Garamond" w:eastAsia="EB Garamond" w:hAnsi="EB Garamond" w:cs="EB Garamond"/>
          <w:sz w:val="26"/>
          <w:szCs w:val="26"/>
        </w:rPr>
        <w:t>August</w:t>
      </w:r>
      <w:r>
        <w:rPr>
          <w:rFonts w:ascii="EB Garamond" w:eastAsia="EB Garamond" w:hAnsi="EB Garamond" w:cs="EB Garamond"/>
          <w:sz w:val="26"/>
          <w:szCs w:val="26"/>
        </w:rPr>
        <w:t xml:space="preserve"> 2026, between </w:t>
      </w:r>
      <w:r>
        <w:rPr>
          <w:rFonts w:ascii="EB Garamond" w:eastAsia="EB Garamond" w:hAnsi="EB Garamond" w:cs="EB Garamond"/>
          <w:sz w:val="10"/>
          <w:szCs w:val="10"/>
        </w:rPr>
        <w:br/>
      </w:r>
      <w:r>
        <w:rPr>
          <w:rFonts w:ascii="EB Garamond" w:eastAsia="EB Garamond" w:hAnsi="EB Garamond" w:cs="EB Garamond"/>
          <w:sz w:val="10"/>
          <w:szCs w:val="10"/>
        </w:rPr>
        <w:br/>
      </w:r>
      <w:r>
        <w:rPr>
          <w:rFonts w:ascii="EB Garamond" w:eastAsia="EB Garamond" w:hAnsi="EB Garamond" w:cs="EB Garamond"/>
          <w:sz w:val="26"/>
          <w:szCs w:val="26"/>
        </w:rPr>
        <w:t xml:space="preserve">THE TOWN OF WILMINGTON, with offices at 7 Community Center Circle, Wilmington, New York 12997 &amp; FIRST COLUMBIA LLC, a limited liability company with offices at 22 Century Hill Drive, Latham, New York, 12110 </w:t>
      </w:r>
    </w:p>
    <w:p w14:paraId="3A990C8E" w14:textId="77777777" w:rsidR="008256A3" w:rsidRDefault="008256A3">
      <w:pPr>
        <w:spacing w:line="240" w:lineRule="auto"/>
        <w:rPr>
          <w:rFonts w:ascii="EB Garamond" w:eastAsia="EB Garamond" w:hAnsi="EB Garamond" w:cs="EB Garamond"/>
          <w:sz w:val="26"/>
          <w:szCs w:val="26"/>
        </w:rPr>
      </w:pPr>
    </w:p>
    <w:p w14:paraId="1C8373D6" w14:textId="77777777" w:rsidR="008256A3" w:rsidRDefault="00FC1ED2">
      <w:pPr>
        <w:spacing w:line="240" w:lineRule="auto"/>
        <w:rPr>
          <w:rFonts w:ascii="EB Garamond" w:eastAsia="EB Garamond" w:hAnsi="EB Garamond" w:cs="EB Garamond"/>
          <w:sz w:val="10"/>
          <w:szCs w:val="10"/>
        </w:rPr>
      </w:pPr>
      <w:r>
        <w:rPr>
          <w:rFonts w:ascii="EB Garamond" w:eastAsia="EB Garamond" w:hAnsi="EB Garamond" w:cs="EB Garamond"/>
          <w:b/>
          <w:bCs/>
          <w:sz w:val="26"/>
          <w:szCs w:val="26"/>
        </w:rPr>
        <w:t>WHEREAS</w:t>
      </w:r>
      <w:r>
        <w:rPr>
          <w:rFonts w:ascii="EB Garamond" w:eastAsia="EB Garamond" w:hAnsi="EB Garamond" w:cs="EB Garamond"/>
          <w:sz w:val="26"/>
          <w:szCs w:val="26"/>
        </w:rPr>
        <w:t xml:space="preserve"> in 2011 First Columbia LLC and/or First Columbia Wilmington LLC (hereinafter “First Columbia”) entered into an agreement with the Town of Wilmington (hereinafter “The Town”) through which First Columbia agreed to make certain improvements to Bowman Lane (hereinafter “the road”) and thereafter transfer ownership of the road to the Town; and</w:t>
      </w:r>
      <w:r>
        <w:rPr>
          <w:rFonts w:ascii="EB Garamond" w:eastAsia="EB Garamond" w:hAnsi="EB Garamond" w:cs="EB Garamond"/>
          <w:sz w:val="10"/>
          <w:szCs w:val="10"/>
        </w:rPr>
        <w:br/>
      </w:r>
    </w:p>
    <w:p w14:paraId="79FFA0D2" w14:textId="77777777" w:rsidR="008256A3" w:rsidRDefault="00FC1ED2">
      <w:pPr>
        <w:spacing w:line="240" w:lineRule="auto"/>
        <w:rPr>
          <w:rFonts w:ascii="EB Garamond" w:eastAsia="EB Garamond" w:hAnsi="EB Garamond" w:cs="EB Garamond"/>
          <w:sz w:val="26"/>
          <w:szCs w:val="26"/>
        </w:rPr>
      </w:pPr>
      <w:r>
        <w:rPr>
          <w:rFonts w:ascii="EB Garamond" w:eastAsia="EB Garamond" w:hAnsi="EB Garamond" w:cs="EB Garamond"/>
          <w:b/>
          <w:bCs/>
          <w:sz w:val="26"/>
          <w:szCs w:val="26"/>
        </w:rPr>
        <w:t>WHEREAS</w:t>
      </w:r>
      <w:r>
        <w:rPr>
          <w:rFonts w:ascii="EB Garamond" w:eastAsia="EB Garamond" w:hAnsi="EB Garamond" w:cs="EB Garamond"/>
          <w:sz w:val="26"/>
          <w:szCs w:val="26"/>
        </w:rPr>
        <w:t xml:space="preserve"> it is now 2026, and the above-described process remains incomplete; and </w:t>
      </w:r>
    </w:p>
    <w:p w14:paraId="5EC98E73" w14:textId="77777777" w:rsidR="008256A3" w:rsidRDefault="00FC1ED2">
      <w:pPr>
        <w:spacing w:line="240" w:lineRule="auto"/>
        <w:rPr>
          <w:rFonts w:ascii="EB Garamond" w:eastAsia="EB Garamond" w:hAnsi="EB Garamond" w:cs="EB Garamond"/>
          <w:sz w:val="26"/>
          <w:szCs w:val="26"/>
        </w:rPr>
      </w:pPr>
      <w:r>
        <w:rPr>
          <w:rFonts w:ascii="EB Garamond" w:eastAsia="EB Garamond" w:hAnsi="EB Garamond" w:cs="EB Garamond"/>
          <w:sz w:val="10"/>
          <w:szCs w:val="10"/>
        </w:rPr>
        <w:br/>
      </w:r>
      <w:r>
        <w:rPr>
          <w:rFonts w:ascii="EB Garamond" w:eastAsia="EB Garamond" w:hAnsi="EB Garamond" w:cs="EB Garamond"/>
          <w:b/>
          <w:bCs/>
          <w:sz w:val="26"/>
          <w:szCs w:val="26"/>
        </w:rPr>
        <w:t>WHEREAS</w:t>
      </w:r>
      <w:r>
        <w:rPr>
          <w:rFonts w:ascii="EB Garamond" w:eastAsia="EB Garamond" w:hAnsi="EB Garamond" w:cs="EB Garamond"/>
          <w:sz w:val="26"/>
          <w:szCs w:val="26"/>
        </w:rPr>
        <w:t xml:space="preserve"> in 2011 First Columbia provided the Town with a bond to secure its fulfillment of the above-described agreement; therefore</w:t>
      </w:r>
    </w:p>
    <w:p w14:paraId="756ABCD9" w14:textId="77777777" w:rsidR="008256A3" w:rsidRDefault="008256A3">
      <w:pPr>
        <w:spacing w:line="240" w:lineRule="auto"/>
        <w:rPr>
          <w:rFonts w:ascii="EB Garamond" w:eastAsia="EB Garamond" w:hAnsi="EB Garamond" w:cs="EB Garamond"/>
          <w:sz w:val="10"/>
          <w:szCs w:val="10"/>
        </w:rPr>
      </w:pPr>
    </w:p>
    <w:p w14:paraId="1ADBC054" w14:textId="77777777" w:rsidR="008256A3" w:rsidRDefault="00FC1ED2">
      <w:pPr>
        <w:spacing w:line="240" w:lineRule="auto"/>
        <w:rPr>
          <w:rFonts w:ascii="EB Garamond" w:eastAsia="EB Garamond" w:hAnsi="EB Garamond" w:cs="EB Garamond"/>
          <w:sz w:val="26"/>
          <w:szCs w:val="26"/>
        </w:rPr>
      </w:pPr>
      <w:r>
        <w:rPr>
          <w:rFonts w:ascii="EB Garamond" w:eastAsia="EB Garamond" w:hAnsi="EB Garamond" w:cs="EB Garamond"/>
          <w:sz w:val="10"/>
          <w:szCs w:val="10"/>
        </w:rPr>
        <w:br/>
        <w:t xml:space="preserve"> </w:t>
      </w:r>
      <w:r>
        <w:rPr>
          <w:rFonts w:ascii="EB Garamond" w:eastAsia="EB Garamond" w:hAnsi="EB Garamond" w:cs="EB Garamond"/>
          <w:sz w:val="26"/>
          <w:szCs w:val="26"/>
        </w:rPr>
        <w:t xml:space="preserve">FIRST COLUMBIA and THE TOWN hereby agree to the following terms:  </w:t>
      </w:r>
    </w:p>
    <w:p w14:paraId="7B6E14C7" w14:textId="77777777" w:rsidR="008256A3" w:rsidRDefault="008256A3">
      <w:pPr>
        <w:spacing w:line="240" w:lineRule="auto"/>
        <w:ind w:left="720"/>
        <w:rPr>
          <w:rFonts w:ascii="EB Garamond" w:eastAsia="EB Garamond" w:hAnsi="EB Garamond" w:cs="EB Garamond"/>
          <w:sz w:val="10"/>
          <w:szCs w:val="10"/>
        </w:rPr>
      </w:pPr>
    </w:p>
    <w:p w14:paraId="49201452" w14:textId="77777777" w:rsidR="008256A3" w:rsidRDefault="00FC1ED2">
      <w:pPr>
        <w:numPr>
          <w:ilvl w:val="0"/>
          <w:numId w:val="1"/>
        </w:numPr>
        <w:spacing w:line="240" w:lineRule="auto"/>
        <w:rPr>
          <w:rFonts w:ascii="EB Garamond" w:eastAsia="EB Garamond" w:hAnsi="EB Garamond" w:cs="EB Garamond"/>
        </w:rPr>
      </w:pPr>
      <w:r>
        <w:rPr>
          <w:rFonts w:ascii="EB Garamond" w:eastAsia="EB Garamond" w:hAnsi="EB Garamond" w:cs="EB Garamond"/>
          <w:sz w:val="26"/>
          <w:szCs w:val="26"/>
        </w:rPr>
        <w:t xml:space="preserve">The Town (or its designees) have replaced the </w:t>
      </w:r>
      <w:proofErr w:type="spellStart"/>
      <w:r>
        <w:rPr>
          <w:rFonts w:ascii="EB Garamond" w:eastAsia="EB Garamond" w:hAnsi="EB Garamond" w:cs="EB Garamond"/>
          <w:sz w:val="26"/>
          <w:szCs w:val="26"/>
        </w:rPr>
        <w:t>lightposts</w:t>
      </w:r>
      <w:proofErr w:type="spellEnd"/>
      <w:r>
        <w:rPr>
          <w:rFonts w:ascii="EB Garamond" w:eastAsia="EB Garamond" w:hAnsi="EB Garamond" w:cs="EB Garamond"/>
          <w:sz w:val="26"/>
          <w:szCs w:val="26"/>
        </w:rPr>
        <w:t xml:space="preserve"> that border Bowman Lane;</w:t>
      </w:r>
    </w:p>
    <w:p w14:paraId="6EB87BB5" w14:textId="77777777" w:rsidR="008256A3" w:rsidRDefault="008256A3">
      <w:pPr>
        <w:spacing w:line="240" w:lineRule="auto"/>
        <w:ind w:left="720"/>
        <w:rPr>
          <w:rFonts w:ascii="EB Garamond" w:eastAsia="EB Garamond" w:hAnsi="EB Garamond" w:cs="EB Garamond"/>
          <w:sz w:val="10"/>
          <w:szCs w:val="10"/>
        </w:rPr>
      </w:pPr>
    </w:p>
    <w:p w14:paraId="366EBA80" w14:textId="77777777" w:rsidR="008256A3" w:rsidRDefault="00FC1ED2">
      <w:pPr>
        <w:numPr>
          <w:ilvl w:val="0"/>
          <w:numId w:val="1"/>
        </w:numPr>
        <w:spacing w:line="240" w:lineRule="auto"/>
        <w:rPr>
          <w:rFonts w:ascii="EB Garamond" w:eastAsia="EB Garamond" w:hAnsi="EB Garamond" w:cs="EB Garamond"/>
        </w:rPr>
      </w:pPr>
      <w:r>
        <w:rPr>
          <w:rFonts w:ascii="EB Garamond" w:eastAsia="EB Garamond" w:hAnsi="EB Garamond" w:cs="EB Garamond"/>
          <w:sz w:val="26"/>
          <w:szCs w:val="26"/>
        </w:rPr>
        <w:t>The Town (or its designees) shall repair the sidewalk bordering Bowman Lane; and</w:t>
      </w:r>
    </w:p>
    <w:p w14:paraId="50F5A221" w14:textId="77777777" w:rsidR="008256A3" w:rsidRDefault="008256A3">
      <w:pPr>
        <w:spacing w:line="240" w:lineRule="auto"/>
        <w:ind w:left="720"/>
        <w:rPr>
          <w:rFonts w:ascii="EB Garamond" w:eastAsia="EB Garamond" w:hAnsi="EB Garamond" w:cs="EB Garamond"/>
          <w:sz w:val="10"/>
          <w:szCs w:val="10"/>
        </w:rPr>
      </w:pPr>
    </w:p>
    <w:p w14:paraId="7A59BFD3" w14:textId="77777777" w:rsidR="008256A3" w:rsidRDefault="00FC1ED2">
      <w:pPr>
        <w:numPr>
          <w:ilvl w:val="0"/>
          <w:numId w:val="1"/>
        </w:numPr>
        <w:spacing w:line="240" w:lineRule="auto"/>
        <w:rPr>
          <w:rFonts w:ascii="EB Garamond" w:eastAsia="EB Garamond" w:hAnsi="EB Garamond" w:cs="EB Garamond"/>
        </w:rPr>
      </w:pPr>
      <w:r>
        <w:rPr>
          <w:rFonts w:ascii="EB Garamond" w:eastAsia="EB Garamond" w:hAnsi="EB Garamond" w:cs="EB Garamond"/>
          <w:sz w:val="26"/>
          <w:szCs w:val="26"/>
        </w:rPr>
        <w:t xml:space="preserve">The Town (or its </w:t>
      </w:r>
      <w:proofErr w:type="gramStart"/>
      <w:r>
        <w:rPr>
          <w:rFonts w:ascii="EB Garamond" w:eastAsia="EB Garamond" w:hAnsi="EB Garamond" w:cs="EB Garamond"/>
          <w:sz w:val="26"/>
          <w:szCs w:val="26"/>
        </w:rPr>
        <w:t>designees</w:t>
      </w:r>
      <w:proofErr w:type="gramEnd"/>
      <w:r>
        <w:rPr>
          <w:rFonts w:ascii="EB Garamond" w:eastAsia="EB Garamond" w:hAnsi="EB Garamond" w:cs="EB Garamond"/>
          <w:sz w:val="26"/>
          <w:szCs w:val="26"/>
        </w:rPr>
        <w:t>) shall pave Bowman lane and make any additional repairs and improvements that the town’s Highway Superintendent deems necessary; and</w:t>
      </w:r>
    </w:p>
    <w:p w14:paraId="6020FACF" w14:textId="77777777" w:rsidR="008256A3" w:rsidRDefault="008256A3">
      <w:pPr>
        <w:spacing w:line="240" w:lineRule="auto"/>
        <w:ind w:left="720"/>
        <w:rPr>
          <w:rFonts w:ascii="EB Garamond" w:eastAsia="EB Garamond" w:hAnsi="EB Garamond" w:cs="EB Garamond"/>
          <w:sz w:val="10"/>
          <w:szCs w:val="10"/>
        </w:rPr>
      </w:pPr>
    </w:p>
    <w:p w14:paraId="6C42CC76" w14:textId="77777777" w:rsidR="008256A3" w:rsidRDefault="00FC1ED2">
      <w:pPr>
        <w:numPr>
          <w:ilvl w:val="0"/>
          <w:numId w:val="1"/>
        </w:numPr>
        <w:spacing w:line="240" w:lineRule="auto"/>
        <w:rPr>
          <w:rFonts w:ascii="EB Garamond" w:eastAsia="EB Garamond" w:hAnsi="EB Garamond" w:cs="EB Garamond"/>
        </w:rPr>
      </w:pPr>
      <w:r>
        <w:rPr>
          <w:rFonts w:ascii="EB Garamond" w:eastAsia="EB Garamond" w:hAnsi="EB Garamond" w:cs="EB Garamond"/>
          <w:sz w:val="26"/>
          <w:szCs w:val="26"/>
        </w:rPr>
        <w:t>The funds necessary for the repairs and improvements described herein shall come from an escrow account established by First Columbia and the Town in 2011;</w:t>
      </w:r>
    </w:p>
    <w:p w14:paraId="59AAAEF8" w14:textId="77777777" w:rsidR="008256A3" w:rsidRDefault="008256A3">
      <w:pPr>
        <w:spacing w:line="240" w:lineRule="auto"/>
        <w:ind w:left="720"/>
        <w:rPr>
          <w:rFonts w:ascii="EB Garamond" w:eastAsia="EB Garamond" w:hAnsi="EB Garamond" w:cs="EB Garamond"/>
          <w:sz w:val="10"/>
          <w:szCs w:val="10"/>
        </w:rPr>
      </w:pPr>
    </w:p>
    <w:p w14:paraId="040753B6" w14:textId="77777777" w:rsidR="008256A3" w:rsidRDefault="00FC1ED2">
      <w:pPr>
        <w:numPr>
          <w:ilvl w:val="0"/>
          <w:numId w:val="1"/>
        </w:numPr>
        <w:spacing w:line="240" w:lineRule="auto"/>
        <w:rPr>
          <w:rFonts w:ascii="EB Garamond" w:eastAsia="EB Garamond" w:hAnsi="EB Garamond" w:cs="EB Garamond"/>
        </w:rPr>
      </w:pPr>
      <w:r>
        <w:rPr>
          <w:rFonts w:ascii="EB Garamond" w:eastAsia="EB Garamond" w:hAnsi="EB Garamond" w:cs="EB Garamond"/>
          <w:sz w:val="26"/>
          <w:szCs w:val="26"/>
        </w:rPr>
        <w:t xml:space="preserve">After the foregoing repairs are complete, the Town shall take ownership of Bowman Lane, and any remaining funds in the escrow account described herein shall be returned to First Columbia. </w:t>
      </w:r>
    </w:p>
    <w:p w14:paraId="733F7672" w14:textId="6E26EEF4" w:rsidR="008256A3" w:rsidRPr="00AC1886" w:rsidRDefault="00FC1ED2">
      <w:pPr>
        <w:spacing w:line="240" w:lineRule="auto"/>
        <w:rPr>
          <w:rFonts w:ascii="EB Garamond" w:eastAsia="EB Garamond" w:hAnsi="EB Garamond" w:cs="EB Garamond"/>
          <w:sz w:val="24"/>
          <w:szCs w:val="24"/>
        </w:rPr>
      </w:pPr>
      <w:r>
        <w:rPr>
          <w:rFonts w:ascii="EB Garamond" w:eastAsia="EB Garamond" w:hAnsi="EB Garamond" w:cs="EB Garamond"/>
          <w:sz w:val="26"/>
          <w:szCs w:val="26"/>
        </w:rPr>
        <w:br/>
      </w:r>
      <w:r w:rsidRPr="00AC1886">
        <w:rPr>
          <w:rFonts w:ascii="EB Garamond" w:eastAsia="EB Garamond" w:hAnsi="EB Garamond" w:cs="EB Garamond"/>
          <w:sz w:val="24"/>
          <w:szCs w:val="24"/>
        </w:rPr>
        <w:br/>
      </w:r>
      <w:r w:rsidRPr="00AC1886">
        <w:rPr>
          <w:rFonts w:ascii="EB Garamond" w:eastAsia="EB Garamond" w:hAnsi="EB Garamond" w:cs="EB Garamond"/>
          <w:sz w:val="24"/>
          <w:szCs w:val="24"/>
        </w:rPr>
        <w:t xml:space="preserve">IN WITNESS WHEREOF, the parties have caused their duly authorized officers to sign and execute this agreement and affix their respective seals hereto on the day and date below indicated. </w:t>
      </w:r>
      <w:r w:rsidRPr="00AC1886">
        <w:rPr>
          <w:rFonts w:ascii="EB Garamond" w:eastAsia="EB Garamond" w:hAnsi="EB Garamond" w:cs="EB Garamond"/>
          <w:sz w:val="24"/>
          <w:szCs w:val="24"/>
        </w:rPr>
        <w:br/>
      </w:r>
      <w:r w:rsidRPr="00AC1886">
        <w:rPr>
          <w:rFonts w:ascii="EB Garamond" w:eastAsia="EB Garamond" w:hAnsi="EB Garamond" w:cs="EB Garamond"/>
          <w:sz w:val="24"/>
          <w:szCs w:val="24"/>
        </w:rPr>
        <w:br/>
      </w:r>
      <w:r w:rsidRPr="00AC1886">
        <w:rPr>
          <w:rFonts w:ascii="EB Garamond" w:eastAsia="Times New Roman" w:hAnsi="EB Garamond" w:cs="Times New Roman"/>
          <w:sz w:val="24"/>
          <w:szCs w:val="24"/>
        </w:rPr>
        <w:t xml:space="preserve">TOWN OF WILMINGTON </w:t>
      </w:r>
      <w:r w:rsidRPr="00AC1886">
        <w:rPr>
          <w:rFonts w:ascii="EB Garamond" w:eastAsia="Times New Roman" w:hAnsi="EB Garamond" w:cs="Times New Roman"/>
          <w:sz w:val="24"/>
          <w:szCs w:val="24"/>
        </w:rPr>
        <w:br/>
        <w:t xml:space="preserve">BY </w:t>
      </w:r>
      <w:r w:rsidRPr="00AC1886">
        <w:rPr>
          <w:rFonts w:ascii="EB Garamond" w:eastAsia="Times New Roman" w:hAnsi="EB Garamond" w:cs="Times New Roman"/>
          <w:sz w:val="24"/>
          <w:szCs w:val="24"/>
        </w:rPr>
        <w:br/>
        <w:t xml:space="preserve">Timothy Follos, Supervisor </w:t>
      </w:r>
      <w:r w:rsidRPr="00AC1886">
        <w:rPr>
          <w:rFonts w:ascii="EB Garamond" w:eastAsia="Times New Roman" w:hAnsi="EB Garamond" w:cs="Times New Roman"/>
          <w:sz w:val="24"/>
          <w:szCs w:val="24"/>
        </w:rPr>
        <w:br/>
      </w:r>
      <w:r w:rsidRPr="00AC1886">
        <w:rPr>
          <w:rFonts w:ascii="EB Garamond" w:eastAsia="Times New Roman" w:hAnsi="EB Garamond" w:cs="Times New Roman"/>
          <w:sz w:val="24"/>
          <w:szCs w:val="24"/>
        </w:rPr>
        <w:t xml:space="preserve">Date </w:t>
      </w:r>
      <w:r w:rsidRPr="00AC1886">
        <w:rPr>
          <w:rFonts w:ascii="EB Garamond" w:eastAsia="Times New Roman" w:hAnsi="EB Garamond" w:cs="Times New Roman"/>
          <w:sz w:val="24"/>
          <w:szCs w:val="24"/>
        </w:rPr>
        <w:br/>
      </w:r>
      <w:r w:rsidRPr="00AC1886">
        <w:rPr>
          <w:rFonts w:ascii="EB Garamond" w:eastAsia="Times New Roman" w:hAnsi="EB Garamond" w:cs="Times New Roman"/>
          <w:sz w:val="24"/>
          <w:szCs w:val="24"/>
        </w:rPr>
        <w:br/>
      </w:r>
      <w:r w:rsidRPr="00AC1886">
        <w:rPr>
          <w:rFonts w:ascii="EB Garamond" w:eastAsia="Times New Roman" w:hAnsi="EB Garamond" w:cs="Times New Roman"/>
          <w:sz w:val="24"/>
          <w:szCs w:val="24"/>
        </w:rPr>
        <w:t>FOR FIRST COLUMBIA, LLC &amp; FIRST COLUMBIA WILMINGTON, LLC</w:t>
      </w:r>
    </w:p>
    <w:p w14:paraId="64AFF663" w14:textId="77777777" w:rsidR="008256A3" w:rsidRPr="00AC1886" w:rsidRDefault="008256A3">
      <w:pPr>
        <w:spacing w:line="240" w:lineRule="auto"/>
        <w:rPr>
          <w:rFonts w:ascii="EB Garamond" w:eastAsia="Times New Roman" w:hAnsi="EB Garamond" w:cs="Times New Roman"/>
          <w:sz w:val="24"/>
          <w:szCs w:val="24"/>
        </w:rPr>
      </w:pPr>
    </w:p>
    <w:p w14:paraId="4D8C2149" w14:textId="77777777" w:rsidR="008256A3" w:rsidRPr="00AC1886" w:rsidRDefault="00FC1ED2">
      <w:pPr>
        <w:spacing w:line="240" w:lineRule="auto"/>
        <w:rPr>
          <w:rFonts w:ascii="EB Garamond" w:eastAsia="Times New Roman" w:hAnsi="EB Garamond" w:cs="Times New Roman"/>
          <w:sz w:val="24"/>
          <w:szCs w:val="24"/>
        </w:rPr>
      </w:pPr>
      <w:r w:rsidRPr="00AC1886">
        <w:rPr>
          <w:rFonts w:ascii="EB Garamond" w:eastAsia="Times New Roman" w:hAnsi="EB Garamond" w:cs="Times New Roman"/>
          <w:sz w:val="24"/>
          <w:szCs w:val="24"/>
        </w:rPr>
        <w:t>________________________________________, ___________________________________</w:t>
      </w:r>
    </w:p>
    <w:p w14:paraId="13E5C7E3" w14:textId="77777777" w:rsidR="008256A3" w:rsidRPr="00AC1886" w:rsidRDefault="00FC1ED2">
      <w:pPr>
        <w:spacing w:line="240" w:lineRule="auto"/>
        <w:rPr>
          <w:rFonts w:ascii="EB Garamond" w:eastAsia="Times New Roman" w:hAnsi="EB Garamond" w:cs="Times New Roman"/>
          <w:sz w:val="24"/>
          <w:szCs w:val="24"/>
        </w:rPr>
      </w:pPr>
      <w:r w:rsidRPr="00AC1886">
        <w:rPr>
          <w:rFonts w:ascii="EB Garamond" w:eastAsia="Times New Roman" w:hAnsi="EB Garamond" w:cs="Times New Roman"/>
          <w:sz w:val="24"/>
          <w:szCs w:val="24"/>
        </w:rPr>
        <w:t>Nathaniel Bette</w:t>
      </w:r>
      <w:r w:rsidRPr="00AC1886">
        <w:rPr>
          <w:rFonts w:ascii="EB Garamond" w:eastAsia="Times New Roman" w:hAnsi="EB Garamond" w:cs="Times New Roman"/>
          <w:sz w:val="24"/>
          <w:szCs w:val="24"/>
        </w:rPr>
        <w:tab/>
      </w:r>
      <w:r w:rsidRPr="00AC1886">
        <w:rPr>
          <w:rFonts w:ascii="EB Garamond" w:eastAsia="Times New Roman" w:hAnsi="EB Garamond" w:cs="Times New Roman"/>
          <w:sz w:val="24"/>
          <w:szCs w:val="24"/>
        </w:rPr>
        <w:tab/>
      </w:r>
      <w:r w:rsidRPr="00AC1886">
        <w:rPr>
          <w:rFonts w:ascii="EB Garamond" w:eastAsia="Times New Roman" w:hAnsi="EB Garamond" w:cs="Times New Roman"/>
          <w:sz w:val="24"/>
          <w:szCs w:val="24"/>
        </w:rPr>
        <w:tab/>
      </w:r>
      <w:r w:rsidRPr="00AC1886">
        <w:rPr>
          <w:rFonts w:ascii="EB Garamond" w:eastAsia="Times New Roman" w:hAnsi="EB Garamond" w:cs="Times New Roman"/>
          <w:sz w:val="24"/>
          <w:szCs w:val="24"/>
        </w:rPr>
        <w:tab/>
      </w:r>
      <w:r w:rsidRPr="00AC1886">
        <w:rPr>
          <w:rFonts w:ascii="EB Garamond" w:eastAsia="Times New Roman" w:hAnsi="EB Garamond" w:cs="Times New Roman"/>
          <w:sz w:val="24"/>
          <w:szCs w:val="24"/>
        </w:rPr>
        <w:tab/>
        <w:t xml:space="preserve"> </w:t>
      </w:r>
      <w:r w:rsidRPr="00AC1886">
        <w:rPr>
          <w:rFonts w:ascii="EB Garamond" w:eastAsia="Times New Roman" w:hAnsi="EB Garamond" w:cs="Times New Roman"/>
          <w:sz w:val="24"/>
          <w:szCs w:val="24"/>
        </w:rPr>
        <w:tab/>
        <w:t>Authorized representative</w:t>
      </w:r>
    </w:p>
    <w:p w14:paraId="26FDE558" w14:textId="1C380C0B" w:rsidR="008256A3" w:rsidRPr="00AC1886" w:rsidRDefault="00FC1ED2">
      <w:pPr>
        <w:spacing w:line="240" w:lineRule="auto"/>
        <w:rPr>
          <w:rFonts w:ascii="EB Garamond" w:eastAsia="Times New Roman" w:hAnsi="EB Garamond" w:cs="Times New Roman"/>
          <w:sz w:val="24"/>
          <w:szCs w:val="24"/>
        </w:rPr>
      </w:pPr>
      <w:r w:rsidRPr="00AC1886">
        <w:rPr>
          <w:rFonts w:ascii="EB Garamond" w:eastAsia="Times New Roman" w:hAnsi="EB Garamond" w:cs="Times New Roman"/>
          <w:sz w:val="24"/>
          <w:szCs w:val="24"/>
        </w:rPr>
        <w:t xml:space="preserve">Date </w:t>
      </w:r>
      <w:r w:rsidRPr="00AC1886">
        <w:rPr>
          <w:rFonts w:ascii="EB Garamond" w:eastAsia="Times New Roman" w:hAnsi="EB Garamond" w:cs="Times New Roman"/>
          <w:sz w:val="24"/>
          <w:szCs w:val="24"/>
        </w:rPr>
        <w:br/>
      </w:r>
    </w:p>
    <w:p w14:paraId="755431D0" w14:textId="77777777" w:rsidR="008256A3" w:rsidRDefault="008256A3">
      <w:pPr>
        <w:spacing w:line="240" w:lineRule="auto"/>
        <w:rPr>
          <w:rFonts w:ascii="EB Garamond" w:eastAsia="EB Garamond" w:hAnsi="EB Garamond" w:cs="EB Garamond"/>
          <w:b/>
          <w:bCs/>
          <w:sz w:val="30"/>
          <w:szCs w:val="30"/>
        </w:rPr>
      </w:pPr>
    </w:p>
    <w:p w14:paraId="22C635DC" w14:textId="051DA67D" w:rsidR="00137A9F" w:rsidRDefault="00E84A39" w:rsidP="00137A9F">
      <w:pPr>
        <w:spacing w:line="240" w:lineRule="auto"/>
        <w:rPr>
          <w:rFonts w:ascii="Aptos" w:hAnsi="Aptos"/>
          <w:b/>
          <w:bCs/>
          <w:sz w:val="18"/>
          <w:szCs w:val="18"/>
        </w:rPr>
      </w:pPr>
      <w:r w:rsidRPr="00D4516F">
        <w:rPr>
          <w:rFonts w:ascii="EB Garamond" w:hAnsi="EB Garamond"/>
          <w:i/>
          <w:iCs/>
          <w:sz w:val="24"/>
          <w:szCs w:val="24"/>
        </w:rPr>
        <w:t xml:space="preserve">The following </w:t>
      </w:r>
      <w:r w:rsidR="00D4516F">
        <w:rPr>
          <w:rFonts w:ascii="EB Garamond" w:hAnsi="EB Garamond"/>
          <w:i/>
          <w:iCs/>
          <w:sz w:val="24"/>
          <w:szCs w:val="24"/>
        </w:rPr>
        <w:t xml:space="preserve">is a copy of the survey that was sent to all Wilmington </w:t>
      </w:r>
      <w:r w:rsidR="005A2022">
        <w:rPr>
          <w:rFonts w:ascii="EB Garamond" w:hAnsi="EB Garamond"/>
          <w:i/>
          <w:iCs/>
          <w:sz w:val="24"/>
          <w:szCs w:val="24"/>
        </w:rPr>
        <w:t>residents that voted in the last General Election</w:t>
      </w:r>
      <w:r w:rsidR="00B820A8">
        <w:rPr>
          <w:rFonts w:ascii="Aptos" w:hAnsi="Aptos"/>
          <w:b/>
          <w:bCs/>
          <w:sz w:val="18"/>
          <w:szCs w:val="18"/>
        </w:rPr>
        <w:t>.</w:t>
      </w:r>
    </w:p>
    <w:p w14:paraId="62EE14AF" w14:textId="77777777" w:rsidR="00B820A8" w:rsidRDefault="00B820A8" w:rsidP="00137A9F">
      <w:pPr>
        <w:spacing w:line="240" w:lineRule="auto"/>
        <w:rPr>
          <w:rFonts w:ascii="Aptos" w:hAnsi="Aptos"/>
          <w:b/>
          <w:bCs/>
          <w:sz w:val="18"/>
          <w:szCs w:val="18"/>
        </w:rPr>
      </w:pPr>
    </w:p>
    <w:p w14:paraId="119C2800" w14:textId="56D8FDCD" w:rsidR="000D2FE9" w:rsidRDefault="00854FF8" w:rsidP="00137A9F">
      <w:pPr>
        <w:spacing w:line="240" w:lineRule="auto"/>
        <w:rPr>
          <w:rFonts w:ascii="Aptos" w:hAnsi="Aptos"/>
          <w:b/>
          <w:bCs/>
          <w:sz w:val="18"/>
          <w:szCs w:val="18"/>
        </w:rPr>
      </w:pPr>
      <w:r>
        <w:rPr>
          <w:rFonts w:ascii="Aptos" w:hAnsi="Aptos"/>
          <w:b/>
          <w:bCs/>
          <w:sz w:val="18"/>
          <w:szCs w:val="18"/>
        </w:rPr>
        <w:t xml:space="preserve">                </w:t>
      </w:r>
      <w:r w:rsidR="00F320DA">
        <w:rPr>
          <w:rFonts w:ascii="Aptos" w:hAnsi="Aptos"/>
          <w:b/>
          <w:bCs/>
          <w:sz w:val="18"/>
          <w:szCs w:val="18"/>
        </w:rPr>
        <w:t xml:space="preserve">                                             </w:t>
      </w:r>
      <w:r>
        <w:rPr>
          <w:rFonts w:ascii="Aptos" w:hAnsi="Aptos"/>
          <w:b/>
          <w:bCs/>
          <w:sz w:val="18"/>
          <w:szCs w:val="18"/>
        </w:rPr>
        <w:t xml:space="preserve"> </w:t>
      </w:r>
      <w:r w:rsidR="00FC1ED2" w:rsidRPr="00B1060D">
        <w:rPr>
          <w:rFonts w:ascii="Aptos" w:hAnsi="Aptos"/>
          <w:b/>
          <w:bCs/>
          <w:sz w:val="18"/>
          <w:szCs w:val="18"/>
        </w:rPr>
        <w:t xml:space="preserve">WILMINGTON COMMUNITY SURVEY 2026 </w:t>
      </w:r>
    </w:p>
    <w:p w14:paraId="2252CBBB" w14:textId="77777777" w:rsidR="000D2FE9" w:rsidRDefault="000D2FE9" w:rsidP="00137A9F">
      <w:pPr>
        <w:spacing w:line="240" w:lineRule="auto"/>
        <w:rPr>
          <w:rFonts w:ascii="EB Garamond" w:eastAsia="EB Garamond" w:hAnsi="EB Garamond" w:cs="EB Garamond"/>
          <w:i/>
          <w:iCs/>
          <w:sz w:val="24"/>
          <w:szCs w:val="24"/>
        </w:rPr>
      </w:pPr>
    </w:p>
    <w:p w14:paraId="3B26D929" w14:textId="77777777" w:rsidR="00F320DA" w:rsidRDefault="00FC1ED2" w:rsidP="00F320DA">
      <w:pPr>
        <w:spacing w:line="240" w:lineRule="auto"/>
        <w:rPr>
          <w:rFonts w:ascii="Aptos" w:hAnsi="Aptos"/>
          <w:b/>
          <w:bCs/>
          <w:color w:val="0000FF"/>
          <w:sz w:val="18"/>
          <w:szCs w:val="18"/>
        </w:rPr>
      </w:pPr>
      <w:r w:rsidRPr="00B1060D">
        <w:rPr>
          <w:rFonts w:ascii="Aptos" w:hAnsi="Aptos"/>
          <w:b/>
          <w:bCs/>
          <w:color w:val="0000FF"/>
          <w:sz w:val="18"/>
          <w:szCs w:val="18"/>
        </w:rPr>
        <w:t xml:space="preserve">What are the most important issues facing you, your family, and / or Wilmington? Please choose up to three. </w:t>
      </w:r>
    </w:p>
    <w:p w14:paraId="47AF9988" w14:textId="77777777" w:rsidR="00F320DA" w:rsidRDefault="00F320DA" w:rsidP="00F320DA">
      <w:pPr>
        <w:spacing w:line="240" w:lineRule="auto"/>
        <w:rPr>
          <w:rFonts w:ascii="EB Garamond" w:eastAsia="EB Garamond" w:hAnsi="EB Garamond" w:cs="EB Garamond"/>
          <w:i/>
          <w:iCs/>
          <w:sz w:val="24"/>
          <w:szCs w:val="24"/>
        </w:rPr>
      </w:pPr>
    </w:p>
    <w:p w14:paraId="75E1AE45" w14:textId="492C14CD" w:rsidR="008256A3" w:rsidRPr="00F320DA" w:rsidRDefault="00FC1ED2" w:rsidP="00F320DA">
      <w:pPr>
        <w:spacing w:line="240" w:lineRule="auto"/>
        <w:rPr>
          <w:rFonts w:ascii="EB Garamond" w:eastAsia="EB Garamond" w:hAnsi="EB Garamond" w:cs="EB Garamond"/>
          <w:i/>
          <w:iCs/>
          <w:sz w:val="24"/>
          <w:szCs w:val="24"/>
        </w:rPr>
      </w:pPr>
      <w:r w:rsidRPr="00B1060D">
        <w:rPr>
          <w:rFonts w:ascii="Aptos" w:hAnsi="Aptos"/>
          <w:sz w:val="18"/>
          <w:szCs w:val="18"/>
        </w:rPr>
        <w:t xml:space="preserve">A) Sediment accumulation in the river </w:t>
      </w:r>
    </w:p>
    <w:p w14:paraId="6DE792A9" w14:textId="77777777" w:rsidR="008256A3" w:rsidRPr="00B1060D" w:rsidRDefault="00FC1ED2">
      <w:pPr>
        <w:widowControl w:val="0"/>
        <w:spacing w:before="97" w:line="240" w:lineRule="auto"/>
        <w:ind w:left="24"/>
        <w:rPr>
          <w:rFonts w:ascii="Aptos" w:hAnsi="Aptos"/>
          <w:sz w:val="18"/>
          <w:szCs w:val="18"/>
        </w:rPr>
      </w:pPr>
      <w:r w:rsidRPr="00B1060D">
        <w:rPr>
          <w:rFonts w:ascii="Aptos" w:hAnsi="Aptos"/>
          <w:sz w:val="18"/>
          <w:szCs w:val="18"/>
        </w:rPr>
        <w:t xml:space="preserve">B) Lack of daycare / childcare options </w:t>
      </w:r>
    </w:p>
    <w:p w14:paraId="67F25880" w14:textId="77777777" w:rsidR="008256A3" w:rsidRPr="00B1060D" w:rsidRDefault="00FC1ED2">
      <w:pPr>
        <w:widowControl w:val="0"/>
        <w:spacing w:before="97" w:line="240" w:lineRule="auto"/>
        <w:ind w:left="31"/>
        <w:rPr>
          <w:rFonts w:ascii="Aptos" w:hAnsi="Aptos"/>
          <w:sz w:val="18"/>
          <w:szCs w:val="18"/>
        </w:rPr>
      </w:pPr>
      <w:r w:rsidRPr="00B1060D">
        <w:rPr>
          <w:rFonts w:ascii="Aptos" w:hAnsi="Aptos"/>
          <w:sz w:val="18"/>
          <w:szCs w:val="18"/>
        </w:rPr>
        <w:t xml:space="preserve">C) Lack of employment opportunities / lack of employees </w:t>
      </w:r>
    </w:p>
    <w:p w14:paraId="573A111F" w14:textId="77777777" w:rsidR="008256A3" w:rsidRPr="00B1060D" w:rsidRDefault="00FC1ED2">
      <w:pPr>
        <w:widowControl w:val="0"/>
        <w:spacing w:before="97" w:line="240" w:lineRule="auto"/>
        <w:ind w:left="27"/>
        <w:rPr>
          <w:rFonts w:ascii="Aptos" w:hAnsi="Aptos"/>
          <w:sz w:val="18"/>
          <w:szCs w:val="18"/>
        </w:rPr>
      </w:pPr>
      <w:r w:rsidRPr="00B1060D">
        <w:rPr>
          <w:rFonts w:ascii="Aptos" w:hAnsi="Aptos"/>
          <w:sz w:val="18"/>
          <w:szCs w:val="18"/>
        </w:rPr>
        <w:t xml:space="preserve">D) Housing shortage (affordability / lack of long-term rentals / etc.) </w:t>
      </w:r>
    </w:p>
    <w:p w14:paraId="69AFBE4E" w14:textId="77777777" w:rsidR="008256A3" w:rsidRPr="00B1060D" w:rsidRDefault="00FC1ED2">
      <w:pPr>
        <w:widowControl w:val="0"/>
        <w:spacing w:before="97" w:line="240" w:lineRule="auto"/>
        <w:ind w:left="29"/>
        <w:rPr>
          <w:rFonts w:ascii="Aptos" w:hAnsi="Aptos"/>
          <w:sz w:val="18"/>
          <w:szCs w:val="18"/>
        </w:rPr>
      </w:pPr>
      <w:r w:rsidRPr="00B1060D">
        <w:rPr>
          <w:rFonts w:ascii="Aptos" w:hAnsi="Aptos"/>
          <w:sz w:val="18"/>
          <w:szCs w:val="18"/>
        </w:rPr>
        <w:t xml:space="preserve">E) Lack of support for elderly residents </w:t>
      </w:r>
    </w:p>
    <w:p w14:paraId="1624B3B2" w14:textId="77777777" w:rsidR="008256A3" w:rsidRPr="00B1060D" w:rsidRDefault="00FC1ED2">
      <w:pPr>
        <w:widowControl w:val="0"/>
        <w:spacing w:before="97" w:line="240" w:lineRule="auto"/>
        <w:ind w:left="27"/>
        <w:rPr>
          <w:rFonts w:ascii="Aptos" w:hAnsi="Aptos"/>
          <w:sz w:val="18"/>
          <w:szCs w:val="18"/>
        </w:rPr>
      </w:pPr>
      <w:r w:rsidRPr="00B1060D">
        <w:rPr>
          <w:rFonts w:ascii="Aptos" w:hAnsi="Aptos"/>
          <w:sz w:val="18"/>
          <w:szCs w:val="18"/>
        </w:rPr>
        <w:t xml:space="preserve">F) Too much land-clearing and/or deforestation </w:t>
      </w:r>
    </w:p>
    <w:p w14:paraId="190E62B9" w14:textId="77777777" w:rsidR="008256A3" w:rsidRPr="00B1060D" w:rsidRDefault="00FC1ED2">
      <w:pPr>
        <w:widowControl w:val="0"/>
        <w:spacing w:before="97" w:line="240" w:lineRule="auto"/>
        <w:ind w:left="31"/>
        <w:rPr>
          <w:rFonts w:ascii="Aptos" w:hAnsi="Aptos"/>
          <w:sz w:val="18"/>
          <w:szCs w:val="18"/>
        </w:rPr>
      </w:pPr>
      <w:r w:rsidRPr="00B1060D">
        <w:rPr>
          <w:rFonts w:ascii="Aptos" w:hAnsi="Aptos"/>
          <w:sz w:val="18"/>
          <w:szCs w:val="18"/>
        </w:rPr>
        <w:t xml:space="preserve">G) Property taxes and/or assessments </w:t>
      </w:r>
    </w:p>
    <w:p w14:paraId="57EE0961" w14:textId="77777777" w:rsidR="008256A3" w:rsidRPr="00B1060D" w:rsidRDefault="00FC1ED2">
      <w:pPr>
        <w:widowControl w:val="0"/>
        <w:spacing w:before="97" w:line="240" w:lineRule="auto"/>
        <w:ind w:left="29"/>
        <w:rPr>
          <w:rFonts w:ascii="Aptos" w:hAnsi="Aptos"/>
          <w:sz w:val="18"/>
          <w:szCs w:val="18"/>
        </w:rPr>
      </w:pPr>
      <w:r w:rsidRPr="00B1060D">
        <w:rPr>
          <w:rFonts w:ascii="Aptos" w:hAnsi="Aptos"/>
          <w:sz w:val="18"/>
          <w:szCs w:val="18"/>
        </w:rPr>
        <w:t xml:space="preserve">H) Lax town zoning codes </w:t>
      </w:r>
    </w:p>
    <w:p w14:paraId="61EAB497" w14:textId="77777777" w:rsidR="008256A3" w:rsidRPr="00B1060D" w:rsidRDefault="00FC1ED2">
      <w:pPr>
        <w:widowControl w:val="0"/>
        <w:spacing w:before="97" w:line="240" w:lineRule="auto"/>
        <w:ind w:left="24"/>
        <w:rPr>
          <w:rFonts w:ascii="Aptos" w:hAnsi="Aptos"/>
          <w:sz w:val="18"/>
          <w:szCs w:val="18"/>
        </w:rPr>
      </w:pPr>
      <w:r w:rsidRPr="00B1060D">
        <w:rPr>
          <w:rFonts w:ascii="Aptos" w:hAnsi="Aptos"/>
          <w:sz w:val="18"/>
          <w:szCs w:val="18"/>
        </w:rPr>
        <w:t xml:space="preserve">I) Overly strict town zoning codes </w:t>
      </w:r>
    </w:p>
    <w:p w14:paraId="041EE358" w14:textId="77777777" w:rsidR="008256A3" w:rsidRPr="00B1060D" w:rsidRDefault="00FC1ED2">
      <w:pPr>
        <w:widowControl w:val="0"/>
        <w:spacing w:before="97" w:line="240" w:lineRule="auto"/>
        <w:rPr>
          <w:rFonts w:ascii="Aptos" w:hAnsi="Aptos"/>
          <w:sz w:val="18"/>
          <w:szCs w:val="18"/>
        </w:rPr>
      </w:pPr>
      <w:r w:rsidRPr="00B1060D">
        <w:rPr>
          <w:rFonts w:ascii="Aptos" w:hAnsi="Aptos"/>
          <w:sz w:val="18"/>
          <w:szCs w:val="18"/>
        </w:rPr>
        <w:t xml:space="preserve">J) Speeding on rural roads </w:t>
      </w:r>
    </w:p>
    <w:p w14:paraId="30045C52" w14:textId="77777777" w:rsidR="008256A3" w:rsidRPr="00B1060D" w:rsidRDefault="00FC1ED2">
      <w:pPr>
        <w:widowControl w:val="0"/>
        <w:spacing w:before="97" w:line="240" w:lineRule="auto"/>
        <w:ind w:left="27"/>
        <w:rPr>
          <w:rFonts w:ascii="Aptos" w:hAnsi="Aptos"/>
          <w:sz w:val="18"/>
          <w:szCs w:val="18"/>
        </w:rPr>
      </w:pPr>
      <w:r w:rsidRPr="00B1060D">
        <w:rPr>
          <w:rFonts w:ascii="Aptos" w:hAnsi="Aptos"/>
          <w:sz w:val="18"/>
          <w:szCs w:val="18"/>
        </w:rPr>
        <w:t xml:space="preserve">K) Split school districts </w:t>
      </w:r>
    </w:p>
    <w:p w14:paraId="325675DB" w14:textId="77777777" w:rsidR="008256A3" w:rsidRPr="00B1060D" w:rsidRDefault="00FC1ED2">
      <w:pPr>
        <w:widowControl w:val="0"/>
        <w:spacing w:before="97" w:line="240" w:lineRule="auto"/>
        <w:ind w:left="26"/>
        <w:rPr>
          <w:rFonts w:ascii="Aptos" w:hAnsi="Aptos"/>
          <w:sz w:val="18"/>
          <w:szCs w:val="18"/>
        </w:rPr>
      </w:pPr>
      <w:r w:rsidRPr="00B1060D">
        <w:rPr>
          <w:rFonts w:ascii="Aptos" w:hAnsi="Aptos"/>
          <w:sz w:val="18"/>
          <w:szCs w:val="18"/>
        </w:rPr>
        <w:t xml:space="preserve">L) Lack of shopping options </w:t>
      </w:r>
    </w:p>
    <w:p w14:paraId="39F411A6" w14:textId="77777777" w:rsidR="008256A3" w:rsidRPr="00B1060D" w:rsidRDefault="00FC1ED2">
      <w:pPr>
        <w:widowControl w:val="0"/>
        <w:spacing w:before="97" w:line="240" w:lineRule="auto"/>
        <w:ind w:left="24"/>
        <w:rPr>
          <w:rFonts w:ascii="Aptos" w:hAnsi="Aptos"/>
          <w:sz w:val="18"/>
          <w:szCs w:val="18"/>
        </w:rPr>
      </w:pPr>
      <w:r w:rsidRPr="00B1060D">
        <w:rPr>
          <w:rFonts w:ascii="Aptos" w:hAnsi="Aptos"/>
          <w:sz w:val="18"/>
          <w:szCs w:val="18"/>
        </w:rPr>
        <w:t xml:space="preserve">M) Division within the community </w:t>
      </w:r>
    </w:p>
    <w:p w14:paraId="6355E4E5" w14:textId="77777777" w:rsidR="008256A3" w:rsidRPr="00B1060D" w:rsidRDefault="00FC1ED2">
      <w:pPr>
        <w:widowControl w:val="0"/>
        <w:spacing w:before="97" w:line="240" w:lineRule="auto"/>
        <w:ind w:left="22"/>
        <w:rPr>
          <w:rFonts w:ascii="Aptos" w:hAnsi="Aptos"/>
          <w:sz w:val="18"/>
          <w:szCs w:val="18"/>
        </w:rPr>
      </w:pPr>
      <w:r w:rsidRPr="00B1060D">
        <w:rPr>
          <w:rFonts w:ascii="Aptos" w:hAnsi="Aptos"/>
          <w:sz w:val="18"/>
          <w:szCs w:val="18"/>
        </w:rPr>
        <w:t xml:space="preserve">N) Town branding and/or graphic design </w:t>
      </w:r>
    </w:p>
    <w:p w14:paraId="713B0BFE" w14:textId="77777777" w:rsidR="008256A3" w:rsidRPr="00B1060D" w:rsidRDefault="00FC1ED2">
      <w:pPr>
        <w:widowControl w:val="0"/>
        <w:spacing w:before="97" w:line="240" w:lineRule="auto"/>
        <w:ind w:left="31"/>
        <w:rPr>
          <w:rFonts w:ascii="Aptos" w:hAnsi="Aptos"/>
          <w:sz w:val="18"/>
          <w:szCs w:val="18"/>
        </w:rPr>
      </w:pPr>
      <w:r w:rsidRPr="00B1060D">
        <w:rPr>
          <w:rFonts w:ascii="Aptos" w:hAnsi="Aptos"/>
          <w:sz w:val="18"/>
          <w:szCs w:val="18"/>
        </w:rPr>
        <w:t xml:space="preserve">O) Too much regulation of short-term rentals </w:t>
      </w:r>
    </w:p>
    <w:p w14:paraId="0147F135" w14:textId="77777777" w:rsidR="008256A3" w:rsidRPr="00B1060D" w:rsidRDefault="00FC1ED2">
      <w:pPr>
        <w:widowControl w:val="0"/>
        <w:spacing w:before="97" w:line="240" w:lineRule="auto"/>
        <w:ind w:left="25"/>
        <w:rPr>
          <w:rFonts w:ascii="Aptos" w:hAnsi="Aptos"/>
          <w:sz w:val="18"/>
          <w:szCs w:val="18"/>
        </w:rPr>
      </w:pPr>
      <w:r w:rsidRPr="00B1060D">
        <w:rPr>
          <w:rFonts w:ascii="Aptos" w:hAnsi="Aptos"/>
          <w:sz w:val="18"/>
          <w:szCs w:val="18"/>
        </w:rPr>
        <w:t xml:space="preserve">P) Too little regulation of short-term rentals </w:t>
      </w:r>
    </w:p>
    <w:p w14:paraId="3FFD4151" w14:textId="77777777" w:rsidR="008256A3" w:rsidRPr="00B1060D" w:rsidRDefault="00FC1ED2">
      <w:pPr>
        <w:widowControl w:val="0"/>
        <w:spacing w:before="97" w:line="240" w:lineRule="auto"/>
        <w:ind w:left="31"/>
        <w:rPr>
          <w:rFonts w:ascii="Aptos" w:hAnsi="Aptos"/>
          <w:sz w:val="18"/>
          <w:szCs w:val="18"/>
        </w:rPr>
      </w:pPr>
      <w:r w:rsidRPr="00B1060D">
        <w:rPr>
          <w:rFonts w:ascii="Aptos" w:hAnsi="Aptos"/>
          <w:sz w:val="18"/>
          <w:szCs w:val="18"/>
        </w:rPr>
        <w:t xml:space="preserve">Q) Lack of support for tourism, business, and/or population growth </w:t>
      </w:r>
    </w:p>
    <w:p w14:paraId="71BF89B4" w14:textId="77777777" w:rsidR="008256A3" w:rsidRPr="00B1060D" w:rsidRDefault="00FC1ED2">
      <w:pPr>
        <w:widowControl w:val="0"/>
        <w:spacing w:before="97" w:line="240" w:lineRule="auto"/>
        <w:ind w:left="25"/>
        <w:rPr>
          <w:rFonts w:ascii="Aptos" w:hAnsi="Aptos"/>
          <w:sz w:val="18"/>
          <w:szCs w:val="18"/>
        </w:rPr>
      </w:pPr>
      <w:r w:rsidRPr="00B1060D">
        <w:rPr>
          <w:rFonts w:ascii="Aptos" w:hAnsi="Aptos"/>
          <w:sz w:val="18"/>
          <w:szCs w:val="18"/>
        </w:rPr>
        <w:t xml:space="preserve">R) Lack of support for lower income residents &amp; families </w:t>
      </w:r>
    </w:p>
    <w:p w14:paraId="5C12BC6B" w14:textId="77777777" w:rsidR="008256A3" w:rsidRPr="00B1060D" w:rsidRDefault="00FC1ED2">
      <w:pPr>
        <w:widowControl w:val="0"/>
        <w:spacing w:before="97" w:line="240" w:lineRule="auto"/>
        <w:ind w:left="25"/>
        <w:rPr>
          <w:rFonts w:ascii="Aptos" w:hAnsi="Aptos"/>
          <w:sz w:val="18"/>
          <w:szCs w:val="18"/>
        </w:rPr>
      </w:pPr>
      <w:r w:rsidRPr="00B1060D">
        <w:rPr>
          <w:rFonts w:ascii="Aptos" w:hAnsi="Aptos"/>
          <w:sz w:val="18"/>
          <w:szCs w:val="18"/>
        </w:rPr>
        <w:t xml:space="preserve">S) Other (please explain below) </w:t>
      </w:r>
    </w:p>
    <w:p w14:paraId="73780F1F" w14:textId="77777777" w:rsidR="00986330" w:rsidRDefault="00FC1ED2" w:rsidP="00986330">
      <w:pPr>
        <w:widowControl w:val="0"/>
        <w:spacing w:before="194" w:line="407" w:lineRule="auto"/>
        <w:ind w:left="17" w:right="536"/>
        <w:jc w:val="both"/>
      </w:pPr>
      <w:r w:rsidRPr="00B1060D">
        <w:rPr>
          <w:rFonts w:ascii="Aptos" w:eastAsia="Times New Roman" w:hAnsi="Aptos" w:cs="Times New Roman"/>
          <w:sz w:val="18"/>
          <w:szCs w:val="18"/>
        </w:rPr>
        <w:t>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 __________________________________________________________________</w:t>
      </w:r>
    </w:p>
    <w:p w14:paraId="24B62B22" w14:textId="6100B6F7" w:rsidR="008256A3" w:rsidRPr="00986330" w:rsidRDefault="00FC1ED2" w:rsidP="00986330">
      <w:pPr>
        <w:widowControl w:val="0"/>
        <w:spacing w:before="194" w:line="407" w:lineRule="auto"/>
        <w:ind w:left="17" w:right="536"/>
        <w:jc w:val="both"/>
        <w:rPr>
          <w:rFonts w:ascii="Times New Roman" w:eastAsia="Times New Roman" w:hAnsi="Times New Roman" w:cs="Times New Roman"/>
          <w:sz w:val="28"/>
          <w:szCs w:val="28"/>
        </w:rPr>
      </w:pPr>
      <w:r w:rsidRPr="00B1060D">
        <w:rPr>
          <w:rFonts w:ascii="Aptos" w:hAnsi="Aptos"/>
          <w:sz w:val="18"/>
          <w:szCs w:val="18"/>
        </w:rPr>
        <w:t xml:space="preserve">Wilmington has received more than $100,000 in “community tourism enhancement” (“bed tax”) money a </w:t>
      </w:r>
      <w:proofErr w:type="gramStart"/>
      <w:r w:rsidRPr="00B1060D">
        <w:rPr>
          <w:rFonts w:ascii="Aptos" w:hAnsi="Aptos"/>
          <w:sz w:val="18"/>
          <w:szCs w:val="18"/>
        </w:rPr>
        <w:t>year, and</w:t>
      </w:r>
      <w:proofErr w:type="gramEnd"/>
      <w:r w:rsidRPr="00B1060D">
        <w:rPr>
          <w:rFonts w:ascii="Aptos" w:hAnsi="Aptos"/>
          <w:sz w:val="18"/>
          <w:szCs w:val="18"/>
        </w:rPr>
        <w:t xml:space="preserve"> now has hundreds of thousands of dollars of this “community enhancement” money in a reserve fund. There are restrictions about what this money can be spent on. What would you like to see the town </w:t>
      </w:r>
      <w:proofErr w:type="gramStart"/>
      <w:r w:rsidRPr="00B1060D">
        <w:rPr>
          <w:rFonts w:ascii="Aptos" w:hAnsi="Aptos"/>
          <w:sz w:val="18"/>
          <w:szCs w:val="18"/>
        </w:rPr>
        <w:t>spend it</w:t>
      </w:r>
      <w:proofErr w:type="gramEnd"/>
      <w:r w:rsidRPr="00B1060D">
        <w:rPr>
          <w:rFonts w:ascii="Aptos" w:hAnsi="Aptos"/>
          <w:sz w:val="18"/>
          <w:szCs w:val="18"/>
        </w:rPr>
        <w:t xml:space="preserve"> on? Please only choose two. </w:t>
      </w:r>
    </w:p>
    <w:p w14:paraId="7BA17277" w14:textId="77777777" w:rsidR="008256A3" w:rsidRPr="00B1060D" w:rsidRDefault="00FC1ED2">
      <w:pPr>
        <w:widowControl w:val="0"/>
        <w:spacing w:before="170" w:line="240" w:lineRule="auto"/>
        <w:ind w:left="18"/>
        <w:rPr>
          <w:rFonts w:ascii="Aptos" w:hAnsi="Aptos"/>
          <w:sz w:val="18"/>
          <w:szCs w:val="18"/>
        </w:rPr>
      </w:pPr>
      <w:r w:rsidRPr="00B1060D">
        <w:rPr>
          <w:rFonts w:ascii="Aptos" w:hAnsi="Aptos"/>
          <w:sz w:val="18"/>
          <w:szCs w:val="18"/>
        </w:rPr>
        <w:t xml:space="preserve">A) A skating pavilion </w:t>
      </w:r>
      <w:r w:rsidRPr="00B1060D">
        <w:rPr>
          <w:rFonts w:ascii="Aptos" w:hAnsi="Aptos"/>
          <w:sz w:val="18"/>
          <w:szCs w:val="18"/>
        </w:rPr>
        <w:br/>
        <w:t xml:space="preserve">B) Additional sidewalks and bike lanes </w:t>
      </w:r>
      <w:r w:rsidRPr="00B1060D">
        <w:rPr>
          <w:rFonts w:ascii="Aptos" w:hAnsi="Aptos"/>
          <w:sz w:val="18"/>
          <w:szCs w:val="18"/>
        </w:rPr>
        <w:br/>
        <w:t xml:space="preserve">C) Dredging the river </w:t>
      </w:r>
      <w:r w:rsidRPr="00B1060D">
        <w:rPr>
          <w:rFonts w:ascii="Aptos" w:hAnsi="Aptos"/>
          <w:sz w:val="18"/>
          <w:szCs w:val="18"/>
        </w:rPr>
        <w:br/>
        <w:t xml:space="preserve">D) A new multi-use community building </w:t>
      </w:r>
      <w:r w:rsidRPr="00B1060D">
        <w:rPr>
          <w:rFonts w:ascii="Aptos" w:hAnsi="Aptos"/>
          <w:sz w:val="18"/>
          <w:szCs w:val="18"/>
        </w:rPr>
        <w:br/>
        <w:t xml:space="preserve">E) Purchasing vacant land for a dog park </w:t>
      </w:r>
      <w:r w:rsidRPr="00B1060D">
        <w:rPr>
          <w:rFonts w:ascii="Aptos" w:hAnsi="Aptos"/>
          <w:sz w:val="18"/>
          <w:szCs w:val="18"/>
        </w:rPr>
        <w:br/>
      </w:r>
      <w:r w:rsidRPr="00B1060D">
        <w:rPr>
          <w:rFonts w:ascii="Aptos" w:hAnsi="Aptos"/>
          <w:sz w:val="18"/>
          <w:szCs w:val="18"/>
        </w:rPr>
        <w:t xml:space="preserve">F) Purchasing vacant land for “workforce housing” </w:t>
      </w:r>
      <w:r w:rsidRPr="00B1060D">
        <w:rPr>
          <w:rFonts w:ascii="Aptos" w:hAnsi="Aptos"/>
          <w:sz w:val="18"/>
          <w:szCs w:val="18"/>
        </w:rPr>
        <w:br/>
        <w:t xml:space="preserve">G) Lowering property taxes </w:t>
      </w:r>
      <w:r w:rsidRPr="00B1060D">
        <w:rPr>
          <w:rFonts w:ascii="Aptos" w:hAnsi="Aptos"/>
          <w:sz w:val="18"/>
          <w:szCs w:val="18"/>
        </w:rPr>
        <w:br/>
        <w:t xml:space="preserve">H) Creating additional trails and / or maintaining existing trails </w:t>
      </w:r>
      <w:r w:rsidRPr="00B1060D">
        <w:rPr>
          <w:rFonts w:ascii="Aptos" w:hAnsi="Aptos"/>
          <w:sz w:val="18"/>
          <w:szCs w:val="18"/>
        </w:rPr>
        <w:br/>
        <w:t>I) Other (please explain below)</w:t>
      </w:r>
      <w:r w:rsidRPr="00B1060D">
        <w:rPr>
          <w:rFonts w:ascii="Aptos" w:hAnsi="Aptos"/>
          <w:sz w:val="18"/>
          <w:szCs w:val="18"/>
        </w:rPr>
        <w:br/>
        <w:t xml:space="preserve"> </w:t>
      </w:r>
    </w:p>
    <w:p w14:paraId="7BB14B7E" w14:textId="77777777" w:rsidR="008256A3" w:rsidRPr="00B1060D" w:rsidRDefault="00FC1ED2">
      <w:pPr>
        <w:widowControl w:val="0"/>
        <w:spacing w:before="18" w:line="394" w:lineRule="auto"/>
        <w:ind w:left="17" w:right="536"/>
        <w:jc w:val="both"/>
        <w:rPr>
          <w:rFonts w:ascii="Aptos" w:eastAsia="Times New Roman" w:hAnsi="Aptos" w:cs="Times New Roman"/>
          <w:sz w:val="18"/>
          <w:szCs w:val="18"/>
        </w:rPr>
      </w:pPr>
      <w:r w:rsidRPr="00B1060D">
        <w:rPr>
          <w:rFonts w:ascii="Aptos" w:eastAsia="Times New Roman" w:hAnsi="Aptos" w:cs="Times New Roman"/>
          <w:sz w:val="18"/>
          <w:szCs w:val="18"/>
        </w:rPr>
        <w:t>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 _______________________________________________________________________</w:t>
      </w:r>
    </w:p>
    <w:p w14:paraId="5BAA222C" w14:textId="77777777" w:rsidR="008256A3" w:rsidRPr="00B1060D" w:rsidRDefault="00FC1ED2">
      <w:pPr>
        <w:widowControl w:val="0"/>
        <w:spacing w:before="525" w:line="240" w:lineRule="auto"/>
        <w:ind w:left="26"/>
        <w:rPr>
          <w:rFonts w:ascii="Aptos" w:hAnsi="Aptos"/>
          <w:sz w:val="18"/>
          <w:szCs w:val="18"/>
        </w:rPr>
      </w:pPr>
      <w:r w:rsidRPr="00B1060D">
        <w:rPr>
          <w:rFonts w:ascii="Aptos" w:hAnsi="Aptos"/>
          <w:sz w:val="18"/>
          <w:szCs w:val="18"/>
        </w:rPr>
        <w:t xml:space="preserve">Thank you for taking the time to complete this survey! </w:t>
      </w:r>
    </w:p>
    <w:p w14:paraId="28EDE680" w14:textId="77777777" w:rsidR="008256A3" w:rsidRPr="002F23F3" w:rsidRDefault="00FC1ED2">
      <w:pPr>
        <w:widowControl w:val="0"/>
        <w:spacing w:before="170" w:line="240" w:lineRule="auto"/>
        <w:ind w:left="25"/>
        <w:rPr>
          <w:rFonts w:ascii="EB Garamond" w:hAnsi="EB Garamond"/>
          <w:sz w:val="20"/>
          <w:szCs w:val="20"/>
        </w:rPr>
      </w:pPr>
      <w:r w:rsidRPr="002F23F3">
        <w:rPr>
          <w:rFonts w:ascii="EB Garamond" w:hAnsi="EB Garamond"/>
          <w:sz w:val="20"/>
          <w:szCs w:val="20"/>
        </w:rPr>
        <w:t xml:space="preserve">Please mail it back using the enclosed envelope. </w:t>
      </w:r>
    </w:p>
    <w:p w14:paraId="49B08149" w14:textId="77777777" w:rsidR="008256A3" w:rsidRPr="00B1060D" w:rsidRDefault="00FC1ED2">
      <w:pPr>
        <w:widowControl w:val="0"/>
        <w:spacing w:before="170" w:line="240" w:lineRule="auto"/>
        <w:ind w:left="26"/>
        <w:rPr>
          <w:rFonts w:ascii="Aptos" w:hAnsi="Aptos"/>
          <w:sz w:val="18"/>
          <w:szCs w:val="18"/>
        </w:rPr>
      </w:pPr>
      <w:r w:rsidRPr="00B1060D">
        <w:rPr>
          <w:rFonts w:ascii="Aptos" w:hAnsi="Aptos"/>
          <w:sz w:val="18"/>
          <w:szCs w:val="18"/>
        </w:rPr>
        <w:t xml:space="preserve">To take a longer survey, please visit </w:t>
      </w:r>
    </w:p>
    <w:p w14:paraId="135C9D9F" w14:textId="77777777" w:rsidR="008256A3" w:rsidRPr="00B1060D" w:rsidRDefault="00FC1ED2">
      <w:pPr>
        <w:widowControl w:val="0"/>
        <w:spacing w:before="38" w:line="260" w:lineRule="auto"/>
        <w:ind w:left="28" w:hanging="4"/>
        <w:rPr>
          <w:rFonts w:ascii="Aptos" w:hAnsi="Aptos"/>
          <w:sz w:val="18"/>
          <w:szCs w:val="18"/>
        </w:rPr>
      </w:pPr>
      <w:proofErr w:type="gramStart"/>
      <w:r w:rsidRPr="00B1060D">
        <w:rPr>
          <w:rFonts w:ascii="Aptos" w:hAnsi="Aptos"/>
          <w:sz w:val="18"/>
          <w:szCs w:val="18"/>
        </w:rPr>
        <w:t>https://www.townofwilmington.org/wilmington-community-survey-2026-long-form/, or</w:t>
      </w:r>
      <w:proofErr w:type="gramEnd"/>
      <w:r w:rsidRPr="00B1060D">
        <w:rPr>
          <w:rFonts w:ascii="Aptos" w:hAnsi="Aptos"/>
          <w:sz w:val="18"/>
          <w:szCs w:val="18"/>
        </w:rPr>
        <w:t xml:space="preserve"> scan the QR code below. Then print, fill out, and return it to the town offices via mail, or by dropping it off at the town hall. You can also pick up a copy of the long-form survey at the town hall. </w:t>
      </w:r>
    </w:p>
    <w:p w14:paraId="631796E7" w14:textId="77777777" w:rsidR="008256A3" w:rsidRPr="00B1060D" w:rsidRDefault="00FC1ED2">
      <w:pPr>
        <w:widowControl w:val="0"/>
        <w:spacing w:before="146" w:line="260" w:lineRule="auto"/>
        <w:ind w:left="27" w:right="88" w:hanging="3"/>
        <w:rPr>
          <w:rFonts w:ascii="Aptos" w:hAnsi="Aptos"/>
          <w:sz w:val="18"/>
          <w:szCs w:val="18"/>
        </w:rPr>
      </w:pPr>
      <w:r w:rsidRPr="00B1060D">
        <w:rPr>
          <w:rFonts w:ascii="Aptos" w:hAnsi="Aptos"/>
          <w:sz w:val="18"/>
          <w:szCs w:val="18"/>
        </w:rPr>
        <w:t xml:space="preserve">If you would like to provide more information, or have other items you would like to discuss, please email the town clerk at townclerk@townofwilmington.org. </w:t>
      </w:r>
    </w:p>
    <w:p w14:paraId="2E2E2F01" w14:textId="7C9D0EB5" w:rsidR="00B1292D" w:rsidRPr="00B1060D" w:rsidRDefault="00FC1ED2" w:rsidP="00B1060D">
      <w:pPr>
        <w:widowControl w:val="0"/>
        <w:spacing w:before="146" w:line="240" w:lineRule="auto"/>
        <w:ind w:left="26"/>
        <w:rPr>
          <w:rFonts w:ascii="Aptos" w:hAnsi="Aptos"/>
          <w:sz w:val="18"/>
          <w:szCs w:val="18"/>
          <w:lang w:val="en-US"/>
        </w:rPr>
      </w:pPr>
      <w:r w:rsidRPr="00B1060D">
        <w:rPr>
          <w:rFonts w:ascii="Aptos" w:hAnsi="Aptos"/>
          <w:sz w:val="18"/>
          <w:szCs w:val="18"/>
        </w:rPr>
        <w:t>Thanks again!</w:t>
      </w:r>
      <w:r w:rsidR="00B1292D" w:rsidRPr="00B1060D">
        <w:rPr>
          <w:rFonts w:ascii="Aptos" w:hAnsi="Aptos"/>
          <w:sz w:val="18"/>
          <w:szCs w:val="18"/>
          <w:lang w:val="en-US"/>
        </w:rPr>
        <w:t xml:space="preserve"> </w:t>
      </w:r>
    </w:p>
    <w:p w14:paraId="4D05E408" w14:textId="77777777" w:rsidR="003C7A63" w:rsidRPr="00B1060D" w:rsidRDefault="003C7A63" w:rsidP="00210763">
      <w:pPr>
        <w:widowControl w:val="0"/>
        <w:spacing w:before="66" w:line="240" w:lineRule="auto"/>
        <w:ind w:right="4520"/>
        <w:jc w:val="right"/>
        <w:rPr>
          <w:rFonts w:ascii="Aptos" w:hAnsi="Aptos"/>
          <w:sz w:val="18"/>
          <w:szCs w:val="18"/>
        </w:rPr>
      </w:pPr>
    </w:p>
    <w:p w14:paraId="7D89C338" w14:textId="21695C6E" w:rsidR="0019417D" w:rsidRDefault="00B646C0" w:rsidP="0019417D">
      <w:pPr>
        <w:widowControl w:val="0"/>
        <w:spacing w:before="66" w:line="240" w:lineRule="auto"/>
        <w:ind w:right="4520"/>
        <w:rPr>
          <w:rFonts w:ascii="EB Garamond" w:eastAsia="EB Garamond" w:hAnsi="EB Garamond" w:cs="EB Garamond"/>
          <w:b/>
          <w:bCs/>
          <w:color w:val="0070C0"/>
        </w:rPr>
      </w:pPr>
      <w:r w:rsidRPr="002F23F3">
        <w:rPr>
          <w:rFonts w:ascii="EB Garamond" w:eastAsia="EB Garamond" w:hAnsi="EB Garamond" w:cs="EB Garamond"/>
          <w:b/>
          <w:bCs/>
          <w:color w:val="0070C0"/>
        </w:rPr>
        <w:t>Resolution</w:t>
      </w:r>
      <w:r w:rsidR="002F23F3">
        <w:rPr>
          <w:rFonts w:ascii="EB Garamond" w:eastAsia="EB Garamond" w:hAnsi="EB Garamond" w:cs="EB Garamond"/>
          <w:b/>
          <w:bCs/>
          <w:color w:val="0070C0"/>
        </w:rPr>
        <w:t xml:space="preserve"> 151</w:t>
      </w:r>
      <w:r w:rsidR="00041353">
        <w:rPr>
          <w:rFonts w:ascii="EB Garamond" w:eastAsia="EB Garamond" w:hAnsi="EB Garamond" w:cs="EB Garamond"/>
          <w:b/>
          <w:bCs/>
          <w:color w:val="0070C0"/>
        </w:rPr>
        <w:t>-2026</w:t>
      </w:r>
    </w:p>
    <w:p w14:paraId="16A5EC57" w14:textId="77777777" w:rsidR="005D3FE1" w:rsidRDefault="00041353" w:rsidP="005D3FE1">
      <w:pPr>
        <w:widowControl w:val="0"/>
        <w:spacing w:before="66" w:line="240" w:lineRule="auto"/>
        <w:ind w:right="4520"/>
        <w:rPr>
          <w:rFonts w:asciiTheme="minorHAnsi" w:eastAsiaTheme="minorHAnsi" w:hAnsiTheme="minorHAnsi" w:cstheme="minorBidi"/>
          <w:b/>
          <w:bCs/>
          <w:kern w:val="2"/>
          <w:sz w:val="20"/>
          <w:szCs w:val="20"/>
          <w:lang w:val="en-US"/>
          <w14:ligatures w14:val="standardContextual"/>
        </w:rPr>
      </w:pPr>
      <w:r w:rsidRPr="00906779">
        <w:rPr>
          <w:rFonts w:ascii="EB Garamond" w:eastAsia="EB Garamond" w:hAnsi="EB Garamond" w:cs="EB Garamond"/>
        </w:rPr>
        <w:t>Resolved</w:t>
      </w:r>
      <w:r w:rsidR="00906779">
        <w:rPr>
          <w:rFonts w:ascii="EB Garamond" w:eastAsia="EB Garamond" w:hAnsi="EB Garamond" w:cs="EB Garamond"/>
        </w:rPr>
        <w:t xml:space="preserve"> to pay the audited </w:t>
      </w:r>
      <w:r w:rsidR="00414618">
        <w:rPr>
          <w:rFonts w:ascii="EB Garamond" w:eastAsia="EB Garamond" w:hAnsi="EB Garamond" w:cs="EB Garamond"/>
        </w:rPr>
        <w:t xml:space="preserve">expenses and make any </w:t>
      </w:r>
      <w:r w:rsidR="005D3FE1">
        <w:rPr>
          <w:rFonts w:ascii="EB Garamond" w:eastAsia="EB Garamond" w:hAnsi="EB Garamond" w:cs="EB Garamond"/>
        </w:rPr>
        <w:t>needed transfers.</w:t>
      </w:r>
      <w:r w:rsidR="005D3FE1" w:rsidRPr="005D3FE1">
        <w:rPr>
          <w:rFonts w:asciiTheme="minorHAnsi" w:eastAsiaTheme="minorHAnsi" w:hAnsiTheme="minorHAnsi" w:cstheme="minorBidi"/>
          <w:b/>
          <w:bCs/>
          <w:kern w:val="2"/>
          <w:sz w:val="20"/>
          <w:szCs w:val="20"/>
          <w:lang w:val="en-US"/>
          <w14:ligatures w14:val="standardContextual"/>
        </w:rPr>
        <w:t xml:space="preserve"> </w:t>
      </w:r>
    </w:p>
    <w:p w14:paraId="5CDB36F4" w14:textId="2BA2911E" w:rsidR="005D3FE1" w:rsidRPr="005D3FE1" w:rsidRDefault="005D3FE1" w:rsidP="005D3FE1">
      <w:pPr>
        <w:widowControl w:val="0"/>
        <w:spacing w:before="66" w:line="240" w:lineRule="auto"/>
        <w:ind w:right="4520"/>
        <w:rPr>
          <w:rFonts w:ascii="EB Garamond" w:eastAsia="EB Garamond" w:hAnsi="EB Garamond" w:cs="EB Garamond"/>
          <w:lang w:val="en-US"/>
        </w:rPr>
      </w:pPr>
      <w:r w:rsidRPr="005D3FE1">
        <w:rPr>
          <w:rFonts w:ascii="EB Garamond" w:eastAsia="EB Garamond" w:hAnsi="EB Garamond" w:cs="EB Garamond"/>
          <w:b/>
          <w:bCs/>
          <w:lang w:val="en-US"/>
        </w:rPr>
        <w:t xml:space="preserve">Moved by </w:t>
      </w:r>
      <w:r>
        <w:rPr>
          <w:rFonts w:ascii="EB Garamond" w:eastAsia="EB Garamond" w:hAnsi="EB Garamond" w:cs="EB Garamond"/>
          <w:i/>
          <w:iCs/>
          <w:lang w:val="en-US"/>
        </w:rPr>
        <w:t>Laura Hooker</w:t>
      </w:r>
      <w:r w:rsidRPr="005D3FE1">
        <w:rPr>
          <w:rFonts w:ascii="EB Garamond" w:eastAsia="EB Garamond" w:hAnsi="EB Garamond" w:cs="EB Garamond"/>
          <w:i/>
          <w:iCs/>
          <w:lang w:val="en-US"/>
        </w:rPr>
        <w:t xml:space="preserve">   </w:t>
      </w:r>
      <w:r w:rsidRPr="005D3FE1">
        <w:rPr>
          <w:rFonts w:ascii="EB Garamond" w:eastAsia="EB Garamond" w:hAnsi="EB Garamond" w:cs="EB Garamond"/>
          <w:b/>
          <w:bCs/>
          <w:lang w:val="en-US"/>
        </w:rPr>
        <w:t xml:space="preserve">Seconded by </w:t>
      </w:r>
      <w:r w:rsidRPr="005D3FE1">
        <w:rPr>
          <w:rFonts w:ascii="EB Garamond" w:eastAsia="EB Garamond" w:hAnsi="EB Garamond" w:cs="EB Garamond"/>
          <w:i/>
          <w:iCs/>
          <w:lang w:val="en-US"/>
        </w:rPr>
        <w:t>Darin Forbes</w:t>
      </w:r>
    </w:p>
    <w:p w14:paraId="60D81464" w14:textId="21393B3F" w:rsidR="005D3FE1" w:rsidRPr="006F3DDF" w:rsidRDefault="005D3FE1" w:rsidP="005D3FE1">
      <w:pPr>
        <w:widowControl w:val="0"/>
        <w:spacing w:before="66" w:line="240" w:lineRule="auto"/>
        <w:ind w:right="4520"/>
        <w:rPr>
          <w:rFonts w:ascii="EB Garamond" w:eastAsia="EB Garamond" w:hAnsi="EB Garamond" w:cs="EB Garamond"/>
        </w:rPr>
      </w:pPr>
      <w:r w:rsidRPr="006F3DDF">
        <w:rPr>
          <w:rFonts w:ascii="EB Garamond" w:eastAsia="EB Garamond" w:hAnsi="EB Garamond" w:cs="EB Garamond"/>
        </w:rPr>
        <w:t xml:space="preserve">HANNA CROMIE: </w:t>
      </w:r>
      <w:r w:rsidRPr="006F3DDF">
        <w:rPr>
          <w:rFonts w:ascii="EB Garamond" w:eastAsia="EB Garamond" w:hAnsi="EB Garamond" w:cs="EB Garamond"/>
        </w:rPr>
        <w:t>Yes</w:t>
      </w:r>
      <w:r w:rsidRPr="006F3DDF">
        <w:rPr>
          <w:rFonts w:ascii="EB Garamond" w:eastAsia="EB Garamond" w:hAnsi="EB Garamond" w:cs="EB Garamond"/>
        </w:rPr>
        <w:br/>
        <w:t>TIM FOLLOS: Yes</w:t>
      </w:r>
      <w:r w:rsidRPr="006F3DDF">
        <w:rPr>
          <w:rFonts w:ascii="EB Garamond" w:eastAsia="EB Garamond" w:hAnsi="EB Garamond" w:cs="EB Garamond"/>
        </w:rPr>
        <w:br/>
        <w:t>DARIN FORBES: Yes</w:t>
      </w:r>
      <w:r w:rsidRPr="006F3DDF">
        <w:rPr>
          <w:rFonts w:ascii="EB Garamond" w:eastAsia="EB Garamond" w:hAnsi="EB Garamond" w:cs="EB Garamond"/>
        </w:rPr>
        <w:br/>
        <w:t>LAURA HOOKER: Yes</w:t>
      </w:r>
      <w:r w:rsidRPr="006F3DDF">
        <w:rPr>
          <w:rFonts w:ascii="EB Garamond" w:eastAsia="EB Garamond" w:hAnsi="EB Garamond" w:cs="EB Garamond"/>
        </w:rPr>
        <w:br/>
        <w:t xml:space="preserve">RANDY WINCH: Yes               Carried </w:t>
      </w:r>
      <w:r w:rsidRPr="006F3DDF">
        <w:rPr>
          <w:rFonts w:ascii="EB Garamond" w:eastAsia="EB Garamond" w:hAnsi="EB Garamond" w:cs="EB Garamond"/>
        </w:rPr>
        <w:t>5-0</w:t>
      </w:r>
    </w:p>
    <w:p w14:paraId="76535B72" w14:textId="5C9333CB" w:rsidR="00041353" w:rsidRPr="00906779" w:rsidRDefault="00041353" w:rsidP="0019417D">
      <w:pPr>
        <w:widowControl w:val="0"/>
        <w:spacing w:before="66" w:line="240" w:lineRule="auto"/>
        <w:ind w:right="4520"/>
        <w:rPr>
          <w:rFonts w:ascii="EB Garamond" w:eastAsia="EB Garamond" w:hAnsi="EB Garamond" w:cs="EB Garamond"/>
        </w:rPr>
      </w:pPr>
    </w:p>
    <w:p w14:paraId="638108C7" w14:textId="77777777" w:rsidR="0019417D" w:rsidRDefault="0019417D" w:rsidP="0019417D">
      <w:pPr>
        <w:widowControl w:val="0"/>
        <w:spacing w:before="66" w:line="240" w:lineRule="auto"/>
        <w:ind w:right="4520"/>
        <w:rPr>
          <w:rFonts w:ascii="EB Garamond" w:eastAsia="EB Garamond" w:hAnsi="EB Garamond" w:cs="EB Garamond"/>
          <w:b/>
          <w:bCs/>
          <w:color w:val="0070C0"/>
          <w:sz w:val="20"/>
          <w:szCs w:val="20"/>
        </w:rPr>
      </w:pPr>
    </w:p>
    <w:p w14:paraId="2DA47B57" w14:textId="26FE5D0F" w:rsidR="008256A3" w:rsidRPr="00686ADC" w:rsidRDefault="00FC1ED2" w:rsidP="0019417D">
      <w:pPr>
        <w:widowControl w:val="0"/>
        <w:spacing w:before="66" w:line="240" w:lineRule="auto"/>
        <w:ind w:right="4520"/>
      </w:pPr>
      <w:r w:rsidRPr="00686ADC">
        <w:rPr>
          <w:rFonts w:ascii="EB Garamond" w:eastAsia="EB Garamond" w:hAnsi="EB Garamond" w:cs="EB Garamond"/>
          <w:b/>
          <w:bCs/>
          <w:color w:val="0070C0"/>
        </w:rPr>
        <w:t>R</w:t>
      </w:r>
      <w:r w:rsidR="00686ADC">
        <w:rPr>
          <w:rFonts w:ascii="EB Garamond" w:eastAsia="EB Garamond" w:hAnsi="EB Garamond" w:cs="EB Garamond"/>
          <w:b/>
          <w:bCs/>
          <w:color w:val="0070C0"/>
        </w:rPr>
        <w:t>esolution</w:t>
      </w:r>
      <w:r w:rsidRPr="00686ADC">
        <w:rPr>
          <w:rFonts w:ascii="EB Garamond" w:eastAsia="EB Garamond" w:hAnsi="EB Garamond" w:cs="EB Garamond"/>
          <w:b/>
          <w:bCs/>
          <w:color w:val="0070C0"/>
        </w:rPr>
        <w:t xml:space="preserve"> </w:t>
      </w:r>
      <w:r w:rsidR="00720D24" w:rsidRPr="00686ADC">
        <w:rPr>
          <w:rFonts w:ascii="EB Garamond" w:eastAsia="EB Garamond" w:hAnsi="EB Garamond" w:cs="EB Garamond"/>
          <w:b/>
          <w:bCs/>
          <w:color w:val="0070C0"/>
        </w:rPr>
        <w:t>152-2026</w:t>
      </w:r>
      <w:r w:rsidRPr="00686ADC">
        <w:rPr>
          <w:rFonts w:ascii="EB Garamond" w:eastAsia="EB Garamond" w:hAnsi="EB Garamond" w:cs="EB Garamond"/>
          <w:b/>
          <w:bCs/>
          <w:color w:val="0070C0"/>
        </w:rPr>
        <w:t xml:space="preserve"> </w:t>
      </w:r>
    </w:p>
    <w:p w14:paraId="1A1C8C27" w14:textId="77777777" w:rsidR="008256A3" w:rsidRPr="00D1747B" w:rsidRDefault="00FC1ED2">
      <w:pPr>
        <w:spacing w:before="240" w:after="240" w:line="240" w:lineRule="auto"/>
        <w:rPr>
          <w:rFonts w:ascii="EB Garamond" w:eastAsia="EB Garamond" w:hAnsi="EB Garamond" w:cs="EB Garamond"/>
          <w:sz w:val="20"/>
          <w:szCs w:val="20"/>
        </w:rPr>
      </w:pPr>
      <w:r w:rsidRPr="00D1747B">
        <w:rPr>
          <w:rFonts w:ascii="EB Garamond" w:eastAsia="EB Garamond" w:hAnsi="EB Garamond" w:cs="EB Garamond"/>
          <w:b/>
          <w:bCs/>
          <w:sz w:val="20"/>
          <w:szCs w:val="20"/>
        </w:rPr>
        <w:t>A RESOLUTION AUTHORIZING A SUPPLEMENTAL APPROPRIATION FOR THE TOWN HISTORIAN FROM THE UNAPPROPRIATED UNRESERVED GENERAL FUND BALANCE</w:t>
      </w:r>
      <w:r w:rsidRPr="00D1747B">
        <w:rPr>
          <w:rFonts w:ascii="EB Garamond" w:eastAsia="EB Garamond" w:hAnsi="EB Garamond" w:cs="EB Garamond"/>
          <w:sz w:val="20"/>
          <w:szCs w:val="20"/>
        </w:rPr>
        <w:br/>
      </w:r>
      <w:r w:rsidRPr="00D1747B">
        <w:rPr>
          <w:rFonts w:ascii="EB Garamond" w:eastAsia="EB Garamond" w:hAnsi="EB Garamond" w:cs="EB Garamond"/>
          <w:sz w:val="20"/>
          <w:szCs w:val="20"/>
        </w:rPr>
        <w:br/>
      </w:r>
      <w:r w:rsidRPr="00D1747B">
        <w:rPr>
          <w:rFonts w:ascii="EB Garamond" w:eastAsia="EB Garamond" w:hAnsi="EB Garamond" w:cs="EB Garamond"/>
          <w:b/>
          <w:bCs/>
          <w:sz w:val="20"/>
          <w:szCs w:val="20"/>
        </w:rPr>
        <w:t xml:space="preserve">WHEREAS, </w:t>
      </w:r>
      <w:r w:rsidRPr="00D1747B">
        <w:rPr>
          <w:rFonts w:ascii="EB Garamond" w:eastAsia="EB Garamond" w:hAnsi="EB Garamond" w:cs="EB Garamond"/>
          <w:sz w:val="20"/>
          <w:szCs w:val="20"/>
        </w:rPr>
        <w:t>the Town of Wilmington has agreed to provide the Town Historian with a $1500 honorarium in recognition of her work for the Town; and</w:t>
      </w:r>
      <w:r w:rsidRPr="00D1747B">
        <w:rPr>
          <w:rFonts w:ascii="EB Garamond" w:eastAsia="EB Garamond" w:hAnsi="EB Garamond" w:cs="EB Garamond"/>
          <w:sz w:val="20"/>
          <w:szCs w:val="20"/>
        </w:rPr>
        <w:br/>
      </w:r>
      <w:r w:rsidRPr="00D1747B">
        <w:rPr>
          <w:rFonts w:ascii="EB Garamond" w:eastAsia="EB Garamond" w:hAnsi="EB Garamond" w:cs="EB Garamond"/>
          <w:sz w:val="20"/>
          <w:szCs w:val="20"/>
        </w:rPr>
        <w:br/>
      </w:r>
      <w:r w:rsidRPr="00D1747B">
        <w:rPr>
          <w:rFonts w:ascii="EB Garamond" w:eastAsia="EB Garamond" w:hAnsi="EB Garamond" w:cs="EB Garamond"/>
          <w:b/>
          <w:bCs/>
          <w:sz w:val="20"/>
          <w:szCs w:val="20"/>
        </w:rPr>
        <w:t xml:space="preserve">WHEREAS, </w:t>
      </w:r>
      <w:r w:rsidRPr="00D1747B">
        <w:rPr>
          <w:rFonts w:ascii="EB Garamond" w:eastAsia="EB Garamond" w:hAnsi="EB Garamond" w:cs="EB Garamond"/>
          <w:sz w:val="20"/>
          <w:szCs w:val="20"/>
        </w:rPr>
        <w:t>the current appropriation in Account A7510.1 (Historian, Personal Services) is insufficient to cover this expenditure; and</w:t>
      </w:r>
      <w:r w:rsidRPr="00D1747B">
        <w:rPr>
          <w:rFonts w:ascii="EB Garamond" w:eastAsia="EB Garamond" w:hAnsi="EB Garamond" w:cs="EB Garamond"/>
          <w:sz w:val="20"/>
          <w:szCs w:val="20"/>
        </w:rPr>
        <w:br/>
      </w:r>
      <w:r w:rsidRPr="00D1747B">
        <w:rPr>
          <w:rFonts w:ascii="EB Garamond" w:eastAsia="EB Garamond" w:hAnsi="EB Garamond" w:cs="EB Garamond"/>
          <w:sz w:val="20"/>
          <w:szCs w:val="20"/>
        </w:rPr>
        <w:br/>
      </w:r>
      <w:r w:rsidRPr="00D1747B">
        <w:rPr>
          <w:rFonts w:ascii="EB Garamond" w:eastAsia="EB Garamond" w:hAnsi="EB Garamond" w:cs="EB Garamond"/>
          <w:b/>
          <w:bCs/>
          <w:sz w:val="20"/>
          <w:szCs w:val="20"/>
        </w:rPr>
        <w:t>WHEREAS,</w:t>
      </w:r>
      <w:r w:rsidRPr="00D1747B">
        <w:rPr>
          <w:rFonts w:ascii="EB Garamond" w:eastAsia="EB Garamond" w:hAnsi="EB Garamond" w:cs="EB Garamond"/>
          <w:sz w:val="20"/>
          <w:szCs w:val="20"/>
        </w:rPr>
        <w:t xml:space="preserve"> pursuant to New York State Town Law §112, the Town Board may by resolution make a supplemental appropriation from unappropriated unreserved fund balance; </w:t>
      </w:r>
      <w:r w:rsidRPr="00D1747B">
        <w:rPr>
          <w:rFonts w:ascii="EB Garamond" w:eastAsia="EB Garamond" w:hAnsi="EB Garamond" w:cs="EB Garamond"/>
          <w:sz w:val="20"/>
          <w:szCs w:val="20"/>
        </w:rPr>
        <w:br/>
      </w:r>
      <w:r w:rsidRPr="00D1747B">
        <w:rPr>
          <w:rFonts w:ascii="EB Garamond" w:eastAsia="EB Garamond" w:hAnsi="EB Garamond" w:cs="EB Garamond"/>
          <w:sz w:val="20"/>
          <w:szCs w:val="20"/>
        </w:rPr>
        <w:br/>
      </w:r>
      <w:r w:rsidRPr="00D1747B">
        <w:rPr>
          <w:rFonts w:ascii="EB Garamond" w:eastAsia="EB Garamond" w:hAnsi="EB Garamond" w:cs="EB Garamond"/>
          <w:b/>
          <w:bCs/>
          <w:sz w:val="20"/>
          <w:szCs w:val="20"/>
        </w:rPr>
        <w:t>THEREFORE, IT IS RESOLVED,</w:t>
      </w:r>
      <w:r w:rsidRPr="00D1747B">
        <w:rPr>
          <w:rFonts w:ascii="EB Garamond" w:eastAsia="EB Garamond" w:hAnsi="EB Garamond" w:cs="EB Garamond"/>
          <w:sz w:val="20"/>
          <w:szCs w:val="20"/>
        </w:rPr>
        <w:t xml:space="preserve"> that the Town Board hereby authorizes the following budget amendment and supplemental appropriation:</w:t>
      </w:r>
    </w:p>
    <w:p w14:paraId="54397BF3" w14:textId="77777777" w:rsidR="008256A3" w:rsidRPr="00D1747B" w:rsidRDefault="00FC1ED2">
      <w:pPr>
        <w:numPr>
          <w:ilvl w:val="0"/>
          <w:numId w:val="2"/>
        </w:numPr>
        <w:spacing w:line="240" w:lineRule="auto"/>
        <w:rPr>
          <w:rFonts w:ascii="EB Garamond" w:eastAsia="EB Garamond" w:hAnsi="EB Garamond" w:cs="EB Garamond"/>
          <w:sz w:val="20"/>
          <w:szCs w:val="20"/>
        </w:rPr>
      </w:pPr>
      <w:r w:rsidRPr="00D1747B">
        <w:rPr>
          <w:rFonts w:ascii="EB Garamond" w:eastAsia="EB Garamond" w:hAnsi="EB Garamond" w:cs="EB Garamond"/>
          <w:sz w:val="20"/>
          <w:szCs w:val="20"/>
        </w:rPr>
        <w:t>Increase the appropriated funds in Account A7510.1 (Historian, Personal Services) in the amount of $1,500</w:t>
      </w:r>
    </w:p>
    <w:p w14:paraId="3C54F391" w14:textId="77777777" w:rsidR="008256A3" w:rsidRPr="00D1747B" w:rsidRDefault="00FC1ED2">
      <w:pPr>
        <w:numPr>
          <w:ilvl w:val="0"/>
          <w:numId w:val="2"/>
        </w:numPr>
        <w:spacing w:after="240" w:line="240" w:lineRule="auto"/>
        <w:rPr>
          <w:rFonts w:ascii="EB Garamond" w:eastAsia="EB Garamond" w:hAnsi="EB Garamond" w:cs="EB Garamond"/>
          <w:sz w:val="20"/>
          <w:szCs w:val="20"/>
        </w:rPr>
      </w:pPr>
      <w:r w:rsidRPr="00D1747B">
        <w:rPr>
          <w:rFonts w:ascii="EB Garamond" w:eastAsia="EB Garamond" w:hAnsi="EB Garamond" w:cs="EB Garamond"/>
          <w:sz w:val="20"/>
          <w:szCs w:val="20"/>
        </w:rPr>
        <w:t>Decrease the source account — A909 Unappropriated Unreserved General Fund — in the amount of $1,500</w:t>
      </w:r>
    </w:p>
    <w:p w14:paraId="2210D6CC" w14:textId="77777777" w:rsidR="008256A3" w:rsidRPr="00D1747B" w:rsidRDefault="00FC1ED2">
      <w:pPr>
        <w:spacing w:after="240" w:line="240" w:lineRule="auto"/>
        <w:rPr>
          <w:rFonts w:ascii="EB Garamond" w:eastAsia="EB Garamond" w:hAnsi="EB Garamond" w:cs="EB Garamond"/>
          <w:sz w:val="20"/>
          <w:szCs w:val="20"/>
        </w:rPr>
      </w:pPr>
      <w:r w:rsidRPr="00D1747B">
        <w:rPr>
          <w:rFonts w:ascii="EB Garamond" w:eastAsia="EB Garamond" w:hAnsi="EB Garamond" w:cs="EB Garamond"/>
          <w:b/>
          <w:bCs/>
          <w:sz w:val="20"/>
          <w:szCs w:val="20"/>
        </w:rPr>
        <w:t>BE IT FURTHER RESOLVED,</w:t>
      </w:r>
      <w:r w:rsidRPr="00D1747B">
        <w:rPr>
          <w:rFonts w:ascii="EB Garamond" w:eastAsia="EB Garamond" w:hAnsi="EB Garamond" w:cs="EB Garamond"/>
          <w:sz w:val="20"/>
          <w:szCs w:val="20"/>
        </w:rPr>
        <w:t xml:space="preserve"> that the Town’s Account Clerk and the Town Supervisor are hereby authorized and directed to amend the town’s general ledger and the town’s budget accordingly.</w:t>
      </w:r>
    </w:p>
    <w:p w14:paraId="4E4F9D26" w14:textId="585CDED7" w:rsidR="00F17685" w:rsidRPr="00D1747B" w:rsidRDefault="00F17685" w:rsidP="00F17685">
      <w:pPr>
        <w:spacing w:after="240" w:line="240" w:lineRule="auto"/>
        <w:rPr>
          <w:rFonts w:ascii="EB Garamond" w:eastAsia="EB Garamond" w:hAnsi="EB Garamond" w:cs="EB Garamond"/>
          <w:sz w:val="20"/>
          <w:szCs w:val="20"/>
          <w:lang w:val="en-US"/>
        </w:rPr>
      </w:pPr>
      <w:r w:rsidRPr="00D1747B">
        <w:rPr>
          <w:rFonts w:ascii="EB Garamond" w:eastAsia="EB Garamond" w:hAnsi="EB Garamond" w:cs="EB Garamond"/>
          <w:b/>
          <w:bCs/>
          <w:sz w:val="20"/>
          <w:szCs w:val="20"/>
          <w:lang w:val="en-US"/>
        </w:rPr>
        <w:t>Moved by</w:t>
      </w:r>
      <w:r w:rsidR="00D6250D" w:rsidRPr="00D1747B">
        <w:rPr>
          <w:rFonts w:ascii="EB Garamond" w:eastAsia="EB Garamond" w:hAnsi="EB Garamond" w:cs="EB Garamond"/>
          <w:b/>
          <w:bCs/>
          <w:sz w:val="20"/>
          <w:szCs w:val="20"/>
          <w:lang w:val="en-US"/>
        </w:rPr>
        <w:t xml:space="preserve"> </w:t>
      </w:r>
      <w:r w:rsidR="00D6250D" w:rsidRPr="00D1747B">
        <w:rPr>
          <w:rFonts w:ascii="EB Garamond" w:eastAsia="EB Garamond" w:hAnsi="EB Garamond" w:cs="EB Garamond"/>
          <w:i/>
          <w:iCs/>
          <w:sz w:val="20"/>
          <w:szCs w:val="20"/>
          <w:lang w:val="en-US"/>
        </w:rPr>
        <w:t>Tim Follos</w:t>
      </w:r>
      <w:r w:rsidRPr="00D1747B">
        <w:rPr>
          <w:rFonts w:ascii="EB Garamond" w:eastAsia="EB Garamond" w:hAnsi="EB Garamond" w:cs="EB Garamond"/>
          <w:sz w:val="20"/>
          <w:szCs w:val="20"/>
          <w:lang w:val="en-US"/>
        </w:rPr>
        <w:t xml:space="preserve"> </w:t>
      </w:r>
      <w:r w:rsidRPr="00D1747B">
        <w:rPr>
          <w:rFonts w:ascii="EB Garamond" w:eastAsia="EB Garamond" w:hAnsi="EB Garamond" w:cs="EB Garamond"/>
          <w:i/>
          <w:iCs/>
          <w:sz w:val="20"/>
          <w:szCs w:val="20"/>
          <w:lang w:val="en-US"/>
        </w:rPr>
        <w:t xml:space="preserve">   </w:t>
      </w:r>
      <w:r w:rsidRPr="00D1747B">
        <w:rPr>
          <w:rFonts w:ascii="EB Garamond" w:eastAsia="EB Garamond" w:hAnsi="EB Garamond" w:cs="EB Garamond"/>
          <w:b/>
          <w:bCs/>
          <w:sz w:val="20"/>
          <w:szCs w:val="20"/>
          <w:lang w:val="en-US"/>
        </w:rPr>
        <w:t xml:space="preserve">Seconded by </w:t>
      </w:r>
      <w:r w:rsidRPr="00D1747B">
        <w:rPr>
          <w:rFonts w:ascii="EB Garamond" w:eastAsia="EB Garamond" w:hAnsi="EB Garamond" w:cs="EB Garamond"/>
          <w:i/>
          <w:iCs/>
          <w:sz w:val="20"/>
          <w:szCs w:val="20"/>
          <w:lang w:val="en-US"/>
        </w:rPr>
        <w:t>Darin Forbes</w:t>
      </w:r>
    </w:p>
    <w:p w14:paraId="5F4C94A4" w14:textId="25385A24" w:rsidR="00F17685" w:rsidRDefault="00F17685" w:rsidP="00F17685">
      <w:pPr>
        <w:spacing w:after="240" w:line="240" w:lineRule="auto"/>
        <w:rPr>
          <w:rFonts w:ascii="EB Garamond" w:eastAsia="EB Garamond" w:hAnsi="EB Garamond" w:cs="EB Garamond"/>
          <w:sz w:val="20"/>
          <w:szCs w:val="20"/>
        </w:rPr>
      </w:pPr>
      <w:r w:rsidRPr="006F3DDF">
        <w:rPr>
          <w:rFonts w:ascii="EB Garamond" w:eastAsia="EB Garamond" w:hAnsi="EB Garamond" w:cs="EB Garamond"/>
          <w:sz w:val="20"/>
          <w:szCs w:val="20"/>
        </w:rPr>
        <w:t xml:space="preserve">HANNA CROMIE: </w:t>
      </w:r>
      <w:r w:rsidR="00D65AC2" w:rsidRPr="006F3DDF">
        <w:rPr>
          <w:rFonts w:ascii="EB Garamond" w:eastAsia="EB Garamond" w:hAnsi="EB Garamond" w:cs="EB Garamond"/>
          <w:sz w:val="20"/>
          <w:szCs w:val="20"/>
        </w:rPr>
        <w:t>Yes</w:t>
      </w:r>
      <w:r w:rsidRPr="006F3DDF">
        <w:rPr>
          <w:rFonts w:ascii="EB Garamond" w:eastAsia="EB Garamond" w:hAnsi="EB Garamond" w:cs="EB Garamond"/>
          <w:sz w:val="20"/>
          <w:szCs w:val="20"/>
        </w:rPr>
        <w:br/>
        <w:t>TIM FOLLOS: Yes</w:t>
      </w:r>
      <w:r w:rsidRPr="006F3DDF">
        <w:rPr>
          <w:rFonts w:ascii="EB Garamond" w:eastAsia="EB Garamond" w:hAnsi="EB Garamond" w:cs="EB Garamond"/>
          <w:sz w:val="20"/>
          <w:szCs w:val="20"/>
        </w:rPr>
        <w:br/>
        <w:t>DARIN FORBES: Yes</w:t>
      </w:r>
      <w:r w:rsidRPr="006F3DDF">
        <w:rPr>
          <w:rFonts w:ascii="EB Garamond" w:eastAsia="EB Garamond" w:hAnsi="EB Garamond" w:cs="EB Garamond"/>
          <w:sz w:val="20"/>
          <w:szCs w:val="20"/>
        </w:rPr>
        <w:br/>
        <w:t>LAURA HOOKER: Yes</w:t>
      </w:r>
      <w:r w:rsidRPr="006F3DDF">
        <w:rPr>
          <w:rFonts w:ascii="EB Garamond" w:eastAsia="EB Garamond" w:hAnsi="EB Garamond" w:cs="EB Garamond"/>
          <w:sz w:val="20"/>
          <w:szCs w:val="20"/>
        </w:rPr>
        <w:br/>
        <w:t xml:space="preserve">RANDY WINCH: Yes               Carried </w:t>
      </w:r>
      <w:r w:rsidR="00D65AC2" w:rsidRPr="006F3DDF">
        <w:rPr>
          <w:rFonts w:ascii="EB Garamond" w:eastAsia="EB Garamond" w:hAnsi="EB Garamond" w:cs="EB Garamond"/>
          <w:sz w:val="20"/>
          <w:szCs w:val="20"/>
        </w:rPr>
        <w:t>5-0</w:t>
      </w:r>
    </w:p>
    <w:p w14:paraId="44723820" w14:textId="77777777" w:rsidR="00853132" w:rsidRDefault="0028609F" w:rsidP="0028609F">
      <w:pPr>
        <w:spacing w:after="240" w:line="240" w:lineRule="auto"/>
        <w:rPr>
          <w:rFonts w:ascii="EB Garamond" w:eastAsia="EB Garamond" w:hAnsi="EB Garamond" w:cs="EB Garamond"/>
          <w:b/>
          <w:bCs/>
          <w:color w:val="0070C0"/>
        </w:rPr>
      </w:pPr>
      <w:r w:rsidRPr="0028609F">
        <w:rPr>
          <w:rFonts w:ascii="EB Garamond" w:eastAsia="EB Garamond" w:hAnsi="EB Garamond" w:cs="EB Garamond"/>
          <w:b/>
          <w:bCs/>
          <w:color w:val="0070C0"/>
        </w:rPr>
        <w:t>Resolution 15</w:t>
      </w:r>
      <w:r w:rsidRPr="0028609F">
        <w:rPr>
          <w:rFonts w:ascii="EB Garamond" w:eastAsia="EB Garamond" w:hAnsi="EB Garamond" w:cs="EB Garamond"/>
          <w:b/>
          <w:bCs/>
          <w:color w:val="0070C0"/>
        </w:rPr>
        <w:t>3</w:t>
      </w:r>
      <w:r w:rsidRPr="0028609F">
        <w:rPr>
          <w:rFonts w:ascii="EB Garamond" w:eastAsia="EB Garamond" w:hAnsi="EB Garamond" w:cs="EB Garamond"/>
          <w:b/>
          <w:bCs/>
          <w:color w:val="0070C0"/>
        </w:rPr>
        <w:t xml:space="preserve">-2026 </w:t>
      </w:r>
    </w:p>
    <w:p w14:paraId="592CFC10" w14:textId="7B1A8BCD" w:rsidR="00302CE4" w:rsidRPr="00853132" w:rsidRDefault="00302CE4" w:rsidP="0028609F">
      <w:pPr>
        <w:spacing w:after="240" w:line="240" w:lineRule="auto"/>
        <w:rPr>
          <w:rFonts w:ascii="EB Garamond" w:eastAsia="EB Garamond" w:hAnsi="EB Garamond" w:cs="EB Garamond"/>
          <w:b/>
          <w:bCs/>
          <w:color w:val="0070C0"/>
        </w:rPr>
      </w:pPr>
      <w:r w:rsidRPr="00302CE4">
        <w:rPr>
          <w:rFonts w:ascii="EB Garamond" w:eastAsia="EB Garamond" w:hAnsi="EB Garamond" w:cs="EB Garamond"/>
        </w:rPr>
        <w:t xml:space="preserve">Resolved to </w:t>
      </w:r>
      <w:r>
        <w:rPr>
          <w:rFonts w:ascii="EB Garamond" w:eastAsia="EB Garamond" w:hAnsi="EB Garamond" w:cs="EB Garamond"/>
        </w:rPr>
        <w:t xml:space="preserve">send the </w:t>
      </w:r>
      <w:r w:rsidR="00C0167E">
        <w:rPr>
          <w:rFonts w:ascii="EB Garamond" w:eastAsia="EB Garamond" w:hAnsi="EB Garamond" w:cs="EB Garamond"/>
        </w:rPr>
        <w:t>following proposed local law to the Attorney for review</w:t>
      </w:r>
      <w:r w:rsidR="006D63D9">
        <w:rPr>
          <w:rFonts w:ascii="EB Garamond" w:eastAsia="EB Garamond" w:hAnsi="EB Garamond" w:cs="EB Garamond"/>
        </w:rPr>
        <w:t xml:space="preserve"> before a Public Hearing is scheduled</w:t>
      </w:r>
      <w:r w:rsidR="00562185">
        <w:rPr>
          <w:rFonts w:ascii="EB Garamond" w:eastAsia="EB Garamond" w:hAnsi="EB Garamond" w:cs="EB Garamond"/>
        </w:rPr>
        <w:t>.</w:t>
      </w:r>
    </w:p>
    <w:p w14:paraId="136CF70A" w14:textId="39399371" w:rsidR="00562185" w:rsidRPr="00EA1B80" w:rsidRDefault="00562185" w:rsidP="00562185">
      <w:pPr>
        <w:spacing w:after="240" w:line="240" w:lineRule="auto"/>
        <w:rPr>
          <w:rFonts w:ascii="EB Garamond" w:eastAsia="EB Garamond" w:hAnsi="EB Garamond" w:cs="EB Garamond"/>
          <w:lang w:val="en-US"/>
        </w:rPr>
      </w:pPr>
      <w:r w:rsidRPr="00EA1B80">
        <w:rPr>
          <w:rFonts w:ascii="EB Garamond" w:eastAsia="EB Garamond" w:hAnsi="EB Garamond" w:cs="EB Garamond"/>
          <w:lang w:val="en-US"/>
        </w:rPr>
        <w:t xml:space="preserve">Moved by </w:t>
      </w:r>
      <w:r w:rsidRPr="00EA1B80">
        <w:rPr>
          <w:rFonts w:ascii="EB Garamond" w:eastAsia="EB Garamond" w:hAnsi="EB Garamond" w:cs="EB Garamond"/>
          <w:i/>
          <w:iCs/>
          <w:lang w:val="en-US"/>
        </w:rPr>
        <w:t>Tim Follos</w:t>
      </w:r>
      <w:r w:rsidRPr="00EA1B80">
        <w:rPr>
          <w:rFonts w:ascii="EB Garamond" w:eastAsia="EB Garamond" w:hAnsi="EB Garamond" w:cs="EB Garamond"/>
          <w:lang w:val="en-US"/>
        </w:rPr>
        <w:t xml:space="preserve"> </w:t>
      </w:r>
      <w:r w:rsidRPr="00EA1B80">
        <w:rPr>
          <w:rFonts w:ascii="EB Garamond" w:eastAsia="EB Garamond" w:hAnsi="EB Garamond" w:cs="EB Garamond"/>
          <w:i/>
          <w:iCs/>
          <w:lang w:val="en-US"/>
        </w:rPr>
        <w:t xml:space="preserve">   </w:t>
      </w:r>
      <w:r w:rsidRPr="00EA1B80">
        <w:rPr>
          <w:rFonts w:ascii="EB Garamond" w:eastAsia="EB Garamond" w:hAnsi="EB Garamond" w:cs="EB Garamond"/>
          <w:lang w:val="en-US"/>
        </w:rPr>
        <w:t>Seconded by</w:t>
      </w:r>
      <w:r w:rsidR="00853132" w:rsidRPr="00EA1B80">
        <w:rPr>
          <w:rFonts w:ascii="EB Garamond" w:eastAsia="EB Garamond" w:hAnsi="EB Garamond" w:cs="EB Garamond"/>
          <w:lang w:val="en-US"/>
        </w:rPr>
        <w:t xml:space="preserve"> </w:t>
      </w:r>
      <w:r w:rsidR="00853132" w:rsidRPr="0060731F">
        <w:rPr>
          <w:rFonts w:ascii="EB Garamond" w:eastAsia="EB Garamond" w:hAnsi="EB Garamond" w:cs="EB Garamond"/>
          <w:i/>
          <w:iCs/>
          <w:lang w:val="en-US"/>
        </w:rPr>
        <w:t>Hanna Cromi</w:t>
      </w:r>
      <w:r w:rsidR="00EA1B80" w:rsidRPr="0060731F">
        <w:rPr>
          <w:rFonts w:ascii="EB Garamond" w:eastAsia="EB Garamond" w:hAnsi="EB Garamond" w:cs="EB Garamond"/>
          <w:i/>
          <w:iCs/>
          <w:lang w:val="en-US"/>
        </w:rPr>
        <w:t>e</w:t>
      </w:r>
    </w:p>
    <w:p w14:paraId="564DFB12" w14:textId="77777777" w:rsidR="00562185" w:rsidRDefault="00562185" w:rsidP="00562185">
      <w:pPr>
        <w:spacing w:after="240" w:line="240" w:lineRule="auto"/>
        <w:rPr>
          <w:rFonts w:ascii="EB Garamond" w:eastAsia="EB Garamond" w:hAnsi="EB Garamond" w:cs="EB Garamond"/>
          <w:sz w:val="20"/>
          <w:szCs w:val="20"/>
        </w:rPr>
      </w:pPr>
      <w:r w:rsidRPr="006F3DDF">
        <w:rPr>
          <w:rFonts w:ascii="EB Garamond" w:eastAsia="EB Garamond" w:hAnsi="EB Garamond" w:cs="EB Garamond"/>
          <w:sz w:val="20"/>
          <w:szCs w:val="20"/>
        </w:rPr>
        <w:t>HANNA CROMIE: Yes</w:t>
      </w:r>
      <w:r w:rsidRPr="006F3DDF">
        <w:rPr>
          <w:rFonts w:ascii="EB Garamond" w:eastAsia="EB Garamond" w:hAnsi="EB Garamond" w:cs="EB Garamond"/>
          <w:sz w:val="20"/>
          <w:szCs w:val="20"/>
        </w:rPr>
        <w:br/>
        <w:t>TIM FOLLOS: Yes</w:t>
      </w:r>
      <w:r w:rsidRPr="006F3DDF">
        <w:rPr>
          <w:rFonts w:ascii="EB Garamond" w:eastAsia="EB Garamond" w:hAnsi="EB Garamond" w:cs="EB Garamond"/>
          <w:sz w:val="20"/>
          <w:szCs w:val="20"/>
        </w:rPr>
        <w:br/>
        <w:t>DARIN FORBES: Yes</w:t>
      </w:r>
      <w:r w:rsidRPr="006F3DDF">
        <w:rPr>
          <w:rFonts w:ascii="EB Garamond" w:eastAsia="EB Garamond" w:hAnsi="EB Garamond" w:cs="EB Garamond"/>
          <w:sz w:val="20"/>
          <w:szCs w:val="20"/>
        </w:rPr>
        <w:br/>
        <w:t>LAURA HOOKER: Yes</w:t>
      </w:r>
      <w:r w:rsidRPr="006F3DDF">
        <w:rPr>
          <w:rFonts w:ascii="EB Garamond" w:eastAsia="EB Garamond" w:hAnsi="EB Garamond" w:cs="EB Garamond"/>
          <w:sz w:val="20"/>
          <w:szCs w:val="20"/>
        </w:rPr>
        <w:br/>
        <w:t>RANDY WINCH: Yes               Carried 5-0</w:t>
      </w:r>
    </w:p>
    <w:p w14:paraId="2E319FEC" w14:textId="77777777" w:rsidR="009E02B7" w:rsidRDefault="009E02B7" w:rsidP="00F17685">
      <w:pPr>
        <w:spacing w:after="240" w:line="240" w:lineRule="auto"/>
        <w:rPr>
          <w:rFonts w:ascii="EB Garamond" w:eastAsia="EB Garamond" w:hAnsi="EB Garamond" w:cs="EB Garamond"/>
          <w:sz w:val="20"/>
          <w:szCs w:val="20"/>
        </w:rPr>
      </w:pPr>
    </w:p>
    <w:p w14:paraId="0715FB2F" w14:textId="2AC9C49E" w:rsidR="00BE7262" w:rsidRPr="00BE7262" w:rsidRDefault="009E02B7" w:rsidP="00BE7262">
      <w:pPr>
        <w:spacing w:after="240" w:line="240" w:lineRule="auto"/>
        <w:rPr>
          <w:rFonts w:ascii="EB Garamond" w:eastAsia="EB Garamond" w:hAnsi="EB Garamond" w:cs="EB Garamond"/>
          <w:b/>
          <w:bCs/>
          <w:sz w:val="20"/>
          <w:szCs w:val="20"/>
        </w:rPr>
      </w:pPr>
      <w:r>
        <w:rPr>
          <w:rFonts w:ascii="EB Garamond" w:eastAsia="EB Garamond" w:hAnsi="EB Garamond" w:cs="EB Garamond"/>
          <w:b/>
          <w:bCs/>
          <w:sz w:val="20"/>
          <w:szCs w:val="20"/>
        </w:rPr>
        <w:t xml:space="preserve">                                                           </w:t>
      </w:r>
      <w:r w:rsidR="00BE7262" w:rsidRPr="00BE7262">
        <w:rPr>
          <w:rFonts w:ascii="EB Garamond" w:eastAsia="EB Garamond" w:hAnsi="EB Garamond" w:cs="EB Garamond"/>
          <w:b/>
          <w:bCs/>
          <w:sz w:val="20"/>
          <w:szCs w:val="20"/>
        </w:rPr>
        <w:t>Local Law #5 of the year 2026</w:t>
      </w:r>
    </w:p>
    <w:p w14:paraId="7151F5DE" w14:textId="3A2EF7CB" w:rsidR="00BE7262" w:rsidRPr="00BE7262" w:rsidRDefault="009E02B7" w:rsidP="00BE7262">
      <w:pPr>
        <w:spacing w:after="240" w:line="240" w:lineRule="auto"/>
        <w:rPr>
          <w:rFonts w:ascii="EB Garamond" w:eastAsia="EB Garamond" w:hAnsi="EB Garamond" w:cs="EB Garamond"/>
          <w:sz w:val="20"/>
          <w:szCs w:val="20"/>
        </w:rPr>
      </w:pPr>
      <w:r>
        <w:rPr>
          <w:rFonts w:ascii="EB Garamond" w:eastAsia="EB Garamond" w:hAnsi="EB Garamond" w:cs="EB Garamond"/>
          <w:b/>
          <w:bCs/>
          <w:sz w:val="20"/>
          <w:szCs w:val="20"/>
        </w:rPr>
        <w:t xml:space="preserve">                                 </w:t>
      </w:r>
      <w:r w:rsidR="00BE7262" w:rsidRPr="00BE7262">
        <w:rPr>
          <w:rFonts w:ascii="EB Garamond" w:eastAsia="EB Garamond" w:hAnsi="EB Garamond" w:cs="EB Garamond"/>
          <w:b/>
          <w:bCs/>
          <w:sz w:val="20"/>
          <w:szCs w:val="20"/>
        </w:rPr>
        <w:t>A Local Law to Amend the Zoning Ordinance of the Town of Wilmington</w:t>
      </w:r>
    </w:p>
    <w:p w14:paraId="1AFD4FB5" w14:textId="1EF6C9BA"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br/>
      </w:r>
      <w:proofErr w:type="gramStart"/>
      <w:r w:rsidRPr="00BE7262">
        <w:rPr>
          <w:rFonts w:ascii="EB Garamond" w:eastAsia="EB Garamond" w:hAnsi="EB Garamond" w:cs="EB Garamond"/>
          <w:sz w:val="20"/>
          <w:szCs w:val="20"/>
        </w:rPr>
        <w:t>Be it</w:t>
      </w:r>
      <w:proofErr w:type="gramEnd"/>
      <w:r w:rsidRPr="00BE7262">
        <w:rPr>
          <w:rFonts w:ascii="EB Garamond" w:eastAsia="EB Garamond" w:hAnsi="EB Garamond" w:cs="EB Garamond"/>
          <w:sz w:val="20"/>
          <w:szCs w:val="20"/>
        </w:rPr>
        <w:t xml:space="preserve"> enacted by the Town Board of the Town of Wilmington as follows: </w:t>
      </w:r>
    </w:p>
    <w:p w14:paraId="0A56F19B" w14:textId="77777777" w:rsidR="00BE7262" w:rsidRPr="00BE7262" w:rsidRDefault="00BE7262" w:rsidP="00BE7262">
      <w:pPr>
        <w:spacing w:after="240" w:line="240" w:lineRule="auto"/>
        <w:rPr>
          <w:rFonts w:ascii="EB Garamond" w:eastAsia="EB Garamond" w:hAnsi="EB Garamond" w:cs="EB Garamond"/>
          <w:b/>
          <w:bCs/>
          <w:sz w:val="20"/>
          <w:szCs w:val="20"/>
        </w:rPr>
      </w:pPr>
      <w:r w:rsidRPr="00BE7262">
        <w:rPr>
          <w:rFonts w:ascii="EB Garamond" w:eastAsia="EB Garamond" w:hAnsi="EB Garamond" w:cs="EB Garamond"/>
          <w:b/>
          <w:bCs/>
          <w:sz w:val="20"/>
          <w:szCs w:val="20"/>
        </w:rPr>
        <w:t>§1. Authority.</w:t>
      </w:r>
    </w:p>
    <w:p w14:paraId="68A4E48C"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This local law is enacted under the authority granted by the General Municipal Home Rule law of the State of New York.</w:t>
      </w:r>
    </w:p>
    <w:p w14:paraId="7FDF73BC" w14:textId="77777777" w:rsidR="00BE7262" w:rsidRPr="00BE7262" w:rsidRDefault="00BE7262" w:rsidP="00BE7262">
      <w:pPr>
        <w:spacing w:after="240" w:line="240" w:lineRule="auto"/>
        <w:rPr>
          <w:rFonts w:ascii="EB Garamond" w:eastAsia="EB Garamond" w:hAnsi="EB Garamond" w:cs="EB Garamond"/>
          <w:b/>
          <w:bCs/>
          <w:sz w:val="20"/>
          <w:szCs w:val="20"/>
        </w:rPr>
      </w:pPr>
      <w:r w:rsidRPr="00BE7262">
        <w:rPr>
          <w:rFonts w:ascii="EB Garamond" w:eastAsia="EB Garamond" w:hAnsi="EB Garamond" w:cs="EB Garamond"/>
          <w:b/>
          <w:bCs/>
          <w:sz w:val="20"/>
          <w:szCs w:val="20"/>
        </w:rPr>
        <w:t>§2. Legislative Intent.</w:t>
      </w:r>
    </w:p>
    <w:p w14:paraId="426DD661"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 xml:space="preserve">In 2013, the town board of the Town of Wilmington, New </w:t>
      </w:r>
      <w:proofErr w:type="gramStart"/>
      <w:r w:rsidRPr="00BE7262">
        <w:rPr>
          <w:rFonts w:ascii="EB Garamond" w:eastAsia="EB Garamond" w:hAnsi="EB Garamond" w:cs="EB Garamond"/>
          <w:sz w:val="20"/>
          <w:szCs w:val="20"/>
        </w:rPr>
        <w:t>York,</w:t>
      </w:r>
      <w:proofErr w:type="gramEnd"/>
      <w:r w:rsidRPr="00BE7262">
        <w:rPr>
          <w:rFonts w:ascii="EB Garamond" w:eastAsia="EB Garamond" w:hAnsi="EB Garamond" w:cs="EB Garamond"/>
          <w:sz w:val="20"/>
          <w:szCs w:val="20"/>
        </w:rPr>
        <w:t xml:space="preserve"> adopted the town’s current municipal zoning ordinance. In the years since the adoption of that ordinance there have been developments in land use generally, with an increase in land development and building permits specifically, which were not anticipated by the town board when the town’s current municipal zoning ordinance was adopted. </w:t>
      </w:r>
    </w:p>
    <w:p w14:paraId="0AC62BCC"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 xml:space="preserve">The town board recognizes the impact that future developments may have on the quality of life and economic well-being of adjacent and nearby property owners specifically, as well as on the residents and the positive economic development of the township generally. </w:t>
      </w:r>
    </w:p>
    <w:p w14:paraId="6F8ADB71"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 xml:space="preserve">The town board also recognizes the impact that future developments may have upon existing land uses, public services, traffic, and the mutually supportive objectives of natural resource protection and economic development identified in the town’s Comprehensive Plan. </w:t>
      </w:r>
    </w:p>
    <w:p w14:paraId="3D116FF1"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 xml:space="preserve">In accordance with the foregoing, the town board of the Town of Wilmington, New York, finds that the following amendments to the town’s zoning ordinance will improve the regulation of land use within the Town of Wilmington, thereby protecting and improving the general welfare of the citizens of the Town of Wilmington. </w:t>
      </w:r>
    </w:p>
    <w:p w14:paraId="61004DFC" w14:textId="6FCABFFD" w:rsidR="00BE7262" w:rsidRPr="00BE7262" w:rsidRDefault="00BE7262" w:rsidP="00BE7262">
      <w:pPr>
        <w:spacing w:after="240" w:line="240" w:lineRule="auto"/>
        <w:rPr>
          <w:rFonts w:ascii="EB Garamond" w:eastAsia="EB Garamond" w:hAnsi="EB Garamond" w:cs="EB Garamond"/>
          <w:b/>
          <w:bCs/>
          <w:sz w:val="20"/>
          <w:szCs w:val="20"/>
        </w:rPr>
      </w:pPr>
      <w:r w:rsidRPr="00BE7262">
        <w:rPr>
          <w:rFonts w:ascii="EB Garamond" w:eastAsia="EB Garamond" w:hAnsi="EB Garamond" w:cs="EB Garamond"/>
          <w:b/>
          <w:bCs/>
          <w:sz w:val="20"/>
          <w:szCs w:val="20"/>
        </w:rPr>
        <w:t>§3. Article X of the Zoning Ordinance of the Town of Wilmington is hereby amended</w:t>
      </w:r>
    </w:p>
    <w:p w14:paraId="57CAA424"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Subsection 3 of Section E (“Public Hearing on Special Use Permit”) of Article X of the Zoning Ordinance of the Town of Wilmington shall be repealed and replaced with the following:</w:t>
      </w:r>
    </w:p>
    <w:p w14:paraId="0C27A80E"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 xml:space="preserve">Such notice of hearing shall also be mailed directly by the Town to all </w:t>
      </w:r>
      <w:proofErr w:type="gramStart"/>
      <w:r w:rsidRPr="00BE7262">
        <w:rPr>
          <w:rFonts w:ascii="EB Garamond" w:eastAsia="EB Garamond" w:hAnsi="EB Garamond" w:cs="EB Garamond"/>
          <w:sz w:val="20"/>
          <w:szCs w:val="20"/>
        </w:rPr>
        <w:t>land owners</w:t>
      </w:r>
      <w:proofErr w:type="gramEnd"/>
      <w:r w:rsidRPr="00BE7262">
        <w:rPr>
          <w:rFonts w:ascii="EB Garamond" w:eastAsia="EB Garamond" w:hAnsi="EB Garamond" w:cs="EB Garamond"/>
          <w:sz w:val="20"/>
          <w:szCs w:val="20"/>
        </w:rPr>
        <w:t xml:space="preserve"> within a 600’ </w:t>
      </w:r>
      <w:proofErr w:type="gramStart"/>
      <w:r w:rsidRPr="00BE7262">
        <w:rPr>
          <w:rFonts w:ascii="EB Garamond" w:eastAsia="EB Garamond" w:hAnsi="EB Garamond" w:cs="EB Garamond"/>
          <w:sz w:val="20"/>
          <w:szCs w:val="20"/>
        </w:rPr>
        <w:t>radius</w:t>
      </w:r>
      <w:proofErr w:type="gramEnd"/>
      <w:r w:rsidRPr="00BE7262">
        <w:rPr>
          <w:rFonts w:ascii="EB Garamond" w:eastAsia="EB Garamond" w:hAnsi="EB Garamond" w:cs="EB Garamond"/>
          <w:sz w:val="20"/>
          <w:szCs w:val="20"/>
        </w:rPr>
        <w:t xml:space="preserve"> at least fifteen (15) days prior to the hearing date. In addition, a sign notifying the public of the hearing shall be posted at the site of the proposed project at least 15 days prior to the hearing date. The cost of these notices shall be borne by the applicant and shall be paid to the Town prior to the hearing.</w:t>
      </w:r>
    </w:p>
    <w:p w14:paraId="6866CF17"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The Town’s land-use board may, by majority vote, agree to expand the “notice radius” to a distance of not more than 1000’.</w:t>
      </w:r>
    </w:p>
    <w:p w14:paraId="2EDB8FEB" w14:textId="77777777" w:rsidR="00BE7262" w:rsidRPr="00BE7262" w:rsidRDefault="00BE7262" w:rsidP="00BE7262">
      <w:pPr>
        <w:spacing w:after="240" w:line="240" w:lineRule="auto"/>
        <w:rPr>
          <w:rFonts w:ascii="EB Garamond" w:eastAsia="EB Garamond" w:hAnsi="EB Garamond" w:cs="EB Garamond"/>
          <w:b/>
          <w:bCs/>
          <w:sz w:val="20"/>
          <w:szCs w:val="20"/>
        </w:rPr>
      </w:pPr>
      <w:r w:rsidRPr="00BE7262">
        <w:rPr>
          <w:rFonts w:ascii="EB Garamond" w:eastAsia="EB Garamond" w:hAnsi="EB Garamond" w:cs="EB Garamond"/>
          <w:b/>
          <w:bCs/>
          <w:sz w:val="20"/>
          <w:szCs w:val="20"/>
        </w:rPr>
        <w:t>§4. Article XI of the Zoning Ordinance of the Town of Wilmington is hereby amended</w:t>
      </w:r>
    </w:p>
    <w:p w14:paraId="31F05E53"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Subsection B of the section titled “Hearing on Appeal” of Article XI of the Zoning Ordinance of the Town of Wilmington shall be repealed and replaced with the following:</w:t>
      </w:r>
    </w:p>
    <w:p w14:paraId="0077FF09"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 xml:space="preserve">Such notice of hearing shall also be mailed directly by the Town to all </w:t>
      </w:r>
      <w:proofErr w:type="gramStart"/>
      <w:r w:rsidRPr="00BE7262">
        <w:rPr>
          <w:rFonts w:ascii="EB Garamond" w:eastAsia="EB Garamond" w:hAnsi="EB Garamond" w:cs="EB Garamond"/>
          <w:sz w:val="20"/>
          <w:szCs w:val="20"/>
        </w:rPr>
        <w:t>land owners</w:t>
      </w:r>
      <w:proofErr w:type="gramEnd"/>
      <w:r w:rsidRPr="00BE7262">
        <w:rPr>
          <w:rFonts w:ascii="EB Garamond" w:eastAsia="EB Garamond" w:hAnsi="EB Garamond" w:cs="EB Garamond"/>
          <w:sz w:val="20"/>
          <w:szCs w:val="20"/>
        </w:rPr>
        <w:t xml:space="preserve"> within a 600’ </w:t>
      </w:r>
      <w:proofErr w:type="gramStart"/>
      <w:r w:rsidRPr="00BE7262">
        <w:rPr>
          <w:rFonts w:ascii="EB Garamond" w:eastAsia="EB Garamond" w:hAnsi="EB Garamond" w:cs="EB Garamond"/>
          <w:sz w:val="20"/>
          <w:szCs w:val="20"/>
        </w:rPr>
        <w:t>radius</w:t>
      </w:r>
      <w:proofErr w:type="gramEnd"/>
      <w:r w:rsidRPr="00BE7262">
        <w:rPr>
          <w:rFonts w:ascii="EB Garamond" w:eastAsia="EB Garamond" w:hAnsi="EB Garamond" w:cs="EB Garamond"/>
          <w:sz w:val="20"/>
          <w:szCs w:val="20"/>
        </w:rPr>
        <w:t xml:space="preserve"> at least fifteen (15) days prior to the hearing date. In addition, a sign notifying the public of the hearing shall be posted at the site of the proposed project at least 15 days prior to the hearing date. The cost of these notices shall be borne by the applicant and shall be paid to the Town prior to the hearing.</w:t>
      </w:r>
    </w:p>
    <w:p w14:paraId="167FBDD6"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The Town’s land-use board may, by majority vote, agree to expand the “notice radius” to a distance of not more than 1000’.</w:t>
      </w:r>
    </w:p>
    <w:p w14:paraId="1B0C5BCA" w14:textId="77777777" w:rsidR="00BE7262" w:rsidRPr="00BE7262" w:rsidRDefault="00BE7262" w:rsidP="00BE7262">
      <w:pPr>
        <w:spacing w:after="240" w:line="240" w:lineRule="auto"/>
        <w:rPr>
          <w:rFonts w:ascii="EB Garamond" w:eastAsia="EB Garamond" w:hAnsi="EB Garamond" w:cs="EB Garamond"/>
          <w:b/>
          <w:bCs/>
          <w:sz w:val="20"/>
          <w:szCs w:val="20"/>
        </w:rPr>
      </w:pPr>
      <w:r w:rsidRPr="00BE7262">
        <w:rPr>
          <w:rFonts w:ascii="EB Garamond" w:eastAsia="EB Garamond" w:hAnsi="EB Garamond" w:cs="EB Garamond"/>
          <w:b/>
          <w:bCs/>
          <w:sz w:val="20"/>
          <w:szCs w:val="20"/>
        </w:rPr>
        <w:t>§5. Article XIV of the Zoning Ordinance of the Town of Wilmington is hereby amended</w:t>
      </w:r>
    </w:p>
    <w:p w14:paraId="1B00BA28"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Subsection B(1) of the section titled “Fines; Penalties for Offenses” of Article XIV of the Zoning Ordinance of the Town of Wilmington shall be repealed and replaced with the following:</w:t>
      </w:r>
    </w:p>
    <w:p w14:paraId="3DA5CA2E"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(1) Criminal sanctions</w:t>
      </w:r>
    </w:p>
    <w:p w14:paraId="1C4A1071"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Criminal sanctions are as follows:</w:t>
      </w:r>
    </w:p>
    <w:p w14:paraId="60658EB3"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(a) First offense: Fine of $500, or six months imprisonment, or both.</w:t>
      </w:r>
    </w:p>
    <w:p w14:paraId="33204617"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(b) Second offense: Fine of $1000, or up to six months’ imprisonment, or both.</w:t>
      </w:r>
    </w:p>
    <w:p w14:paraId="782DAAC2"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(c) Third offense and subsequent offenses (if committed within five years of the first offense): fine of not less $2,000, or up to six months imprisonment, or both.</w:t>
      </w:r>
    </w:p>
    <w:p w14:paraId="1CD772A8"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b/>
          <w:bCs/>
          <w:sz w:val="20"/>
          <w:szCs w:val="20"/>
        </w:rPr>
        <w:t xml:space="preserve">§6. Intent to Supersede   </w:t>
      </w:r>
    </w:p>
    <w:p w14:paraId="4368BEA7" w14:textId="77777777" w:rsidR="0028609F"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 xml:space="preserve">The Town Board hereby declares its legislative intent to supersede any provision of the Zoning Ordinance of the Town of Wilmington, New York, </w:t>
      </w:r>
      <w:proofErr w:type="gramStart"/>
      <w:r w:rsidRPr="00BE7262">
        <w:rPr>
          <w:rFonts w:ascii="EB Garamond" w:eastAsia="EB Garamond" w:hAnsi="EB Garamond" w:cs="EB Garamond"/>
          <w:sz w:val="20"/>
          <w:szCs w:val="20"/>
        </w:rPr>
        <w:t>that</w:t>
      </w:r>
      <w:proofErr w:type="gramEnd"/>
      <w:r w:rsidRPr="00BE7262">
        <w:rPr>
          <w:rFonts w:ascii="EB Garamond" w:eastAsia="EB Garamond" w:hAnsi="EB Garamond" w:cs="EB Garamond"/>
          <w:sz w:val="20"/>
          <w:szCs w:val="20"/>
        </w:rPr>
        <w:t xml:space="preserve"> is inconsistent with the amendments adopted hereby. </w:t>
      </w:r>
    </w:p>
    <w:p w14:paraId="18A911CB" w14:textId="77777777" w:rsidR="0028609F"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br/>
        <w:t xml:space="preserve">If any local laws, or parts of any local laws, are inconsistent with any of the provisions of this local law, this local law shall control. </w:t>
      </w:r>
    </w:p>
    <w:p w14:paraId="18DA3750" w14:textId="2466D93F"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 xml:space="preserve"> </w:t>
      </w:r>
      <w:r w:rsidRPr="00BE7262">
        <w:rPr>
          <w:rFonts w:ascii="EB Garamond" w:eastAsia="EB Garamond" w:hAnsi="EB Garamond" w:cs="EB Garamond"/>
          <w:sz w:val="20"/>
          <w:szCs w:val="20"/>
        </w:rPr>
        <w:br/>
        <w:t>The Town’s forms, rules, and regulations shall, to the extent necessary, be updated to reflect this local law.</w:t>
      </w:r>
    </w:p>
    <w:p w14:paraId="46882384" w14:textId="77777777"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To the extent any provision of the Zoning Ordinance of the Town of Wilmington, New York, is inconsistent with this local law, this local law shall control.</w:t>
      </w:r>
    </w:p>
    <w:p w14:paraId="6FC76527" w14:textId="6B1FE484" w:rsidR="00BE7262" w:rsidRPr="00BE7262" w:rsidRDefault="00BE7262" w:rsidP="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b/>
          <w:bCs/>
          <w:sz w:val="20"/>
          <w:szCs w:val="20"/>
        </w:rPr>
        <w:t xml:space="preserve">§7. Effective Date. </w:t>
      </w:r>
    </w:p>
    <w:p w14:paraId="7FCE321E" w14:textId="77777777" w:rsidR="00AB1AC2" w:rsidRDefault="00BE7262">
      <w:pPr>
        <w:spacing w:after="240" w:line="240" w:lineRule="auto"/>
        <w:rPr>
          <w:rFonts w:ascii="EB Garamond" w:eastAsia="EB Garamond" w:hAnsi="EB Garamond" w:cs="EB Garamond"/>
          <w:sz w:val="20"/>
          <w:szCs w:val="20"/>
        </w:rPr>
      </w:pPr>
      <w:r w:rsidRPr="00BE7262">
        <w:rPr>
          <w:rFonts w:ascii="EB Garamond" w:eastAsia="EB Garamond" w:hAnsi="EB Garamond" w:cs="EB Garamond"/>
          <w:sz w:val="20"/>
          <w:szCs w:val="20"/>
        </w:rPr>
        <w:t>The Town of Wilmington Zoning Ordinance, as amended hereby, shall take effect immediately upon its filing in the office of the Secretary of State of the State of New York.</w:t>
      </w:r>
    </w:p>
    <w:p w14:paraId="45AD4059" w14:textId="2D7BC1FF" w:rsidR="00F17685" w:rsidRPr="00AB1AC2" w:rsidRDefault="009F1405">
      <w:pPr>
        <w:spacing w:after="240" w:line="240" w:lineRule="auto"/>
        <w:rPr>
          <w:rFonts w:ascii="EB Garamond" w:eastAsia="EB Garamond" w:hAnsi="EB Garamond" w:cs="EB Garamond"/>
          <w:sz w:val="20"/>
          <w:szCs w:val="20"/>
        </w:rPr>
      </w:pPr>
      <w:r w:rsidRPr="009F1405">
        <w:rPr>
          <w:rFonts w:ascii="EB Garamond" w:eastAsia="EB Garamond" w:hAnsi="EB Garamond" w:cs="EB Garamond"/>
          <w:b/>
          <w:bCs/>
        </w:rPr>
        <w:t>Public Comments</w:t>
      </w:r>
      <w:r w:rsidR="006B0591">
        <w:rPr>
          <w:rFonts w:ascii="EB Garamond" w:eastAsia="EB Garamond" w:hAnsi="EB Garamond" w:cs="EB Garamond"/>
          <w:b/>
          <w:bCs/>
        </w:rPr>
        <w:t xml:space="preserve">: </w:t>
      </w:r>
      <w:r w:rsidR="006B0591" w:rsidRPr="003F037C">
        <w:rPr>
          <w:rFonts w:ascii="EB Garamond" w:eastAsia="EB Garamond" w:hAnsi="EB Garamond" w:cs="EB Garamond"/>
        </w:rPr>
        <w:t xml:space="preserve">Everyone who wished to speak was allowed to </w:t>
      </w:r>
      <w:r w:rsidR="003F037C" w:rsidRPr="003F037C">
        <w:rPr>
          <w:rFonts w:ascii="EB Garamond" w:eastAsia="EB Garamond" w:hAnsi="EB Garamond" w:cs="EB Garamond"/>
        </w:rPr>
        <w:t>speak.</w:t>
      </w:r>
    </w:p>
    <w:p w14:paraId="66FAC009" w14:textId="78890E01" w:rsidR="003F037C" w:rsidRDefault="003F037C">
      <w:pPr>
        <w:spacing w:after="240" w:line="240" w:lineRule="auto"/>
        <w:rPr>
          <w:rFonts w:ascii="EB Garamond" w:eastAsia="EB Garamond" w:hAnsi="EB Garamond" w:cs="EB Garamond"/>
        </w:rPr>
      </w:pPr>
      <w:r>
        <w:rPr>
          <w:rFonts w:ascii="EB Garamond" w:eastAsia="EB Garamond" w:hAnsi="EB Garamond" w:cs="EB Garamond"/>
        </w:rPr>
        <w:t xml:space="preserve">Motion to adjourn </w:t>
      </w:r>
      <w:r w:rsidR="00E7513D">
        <w:rPr>
          <w:rFonts w:ascii="EB Garamond" w:eastAsia="EB Garamond" w:hAnsi="EB Garamond" w:cs="EB Garamond"/>
        </w:rPr>
        <w:t xml:space="preserve">made by Tim Follos Unanimous second, </w:t>
      </w:r>
      <w:r w:rsidR="008F5DA1">
        <w:rPr>
          <w:rFonts w:ascii="EB Garamond" w:eastAsia="EB Garamond" w:hAnsi="EB Garamond" w:cs="EB Garamond"/>
        </w:rPr>
        <w:t>7:44 pm.</w:t>
      </w:r>
    </w:p>
    <w:p w14:paraId="28AD2AC5" w14:textId="4D7DBE2B" w:rsidR="008F5DA1" w:rsidRPr="00EC4F9F" w:rsidRDefault="008F5DA1">
      <w:pPr>
        <w:spacing w:after="240" w:line="240" w:lineRule="auto"/>
        <w:rPr>
          <w:rFonts w:ascii="Edwardian Script ITC" w:eastAsia="EB Garamond" w:hAnsi="Edwardian Script ITC" w:cs="EB Garamond"/>
          <w:sz w:val="32"/>
          <w:szCs w:val="32"/>
        </w:rPr>
      </w:pPr>
      <w:r w:rsidRPr="00EC4F9F">
        <w:rPr>
          <w:rFonts w:ascii="Edwardian Script ITC" w:eastAsia="EB Garamond" w:hAnsi="Edwardian Script ITC" w:cs="EB Garamond"/>
          <w:sz w:val="32"/>
          <w:szCs w:val="32"/>
        </w:rPr>
        <w:t>Respe</w:t>
      </w:r>
      <w:r w:rsidR="00EC4F9F" w:rsidRPr="00EC4F9F">
        <w:rPr>
          <w:rFonts w:ascii="Edwardian Script ITC" w:eastAsia="EB Garamond" w:hAnsi="Edwardian Script ITC" w:cs="EB Garamond"/>
          <w:sz w:val="32"/>
          <w:szCs w:val="32"/>
        </w:rPr>
        <w:t>ctfully Submitted,</w:t>
      </w:r>
    </w:p>
    <w:p w14:paraId="3D3D2DCC" w14:textId="10D19CCA" w:rsidR="00EC4F9F" w:rsidRPr="00EC4F9F" w:rsidRDefault="00EC4F9F">
      <w:pPr>
        <w:spacing w:after="240" w:line="240" w:lineRule="auto"/>
        <w:rPr>
          <w:rFonts w:ascii="Edwardian Script ITC" w:eastAsia="EB Garamond" w:hAnsi="Edwardian Script ITC" w:cs="EB Garamond"/>
          <w:b/>
          <w:bCs/>
          <w:sz w:val="32"/>
          <w:szCs w:val="32"/>
        </w:rPr>
      </w:pPr>
      <w:r w:rsidRPr="00EC4F9F">
        <w:rPr>
          <w:rFonts w:ascii="Edwardian Script ITC" w:eastAsia="EB Garamond" w:hAnsi="Edwardian Script ITC" w:cs="EB Garamond"/>
          <w:sz w:val="32"/>
          <w:szCs w:val="32"/>
        </w:rPr>
        <w:t>Dawn Stevens</w:t>
      </w:r>
    </w:p>
    <w:sectPr w:rsidR="00EC4F9F" w:rsidRPr="00EC4F9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D2BF6" w14:textId="77777777" w:rsidR="00FC1ED2" w:rsidRDefault="00FC1ED2" w:rsidP="00D96255">
      <w:pPr>
        <w:spacing w:line="240" w:lineRule="auto"/>
      </w:pPr>
      <w:r>
        <w:separator/>
      </w:r>
    </w:p>
  </w:endnote>
  <w:endnote w:type="continuationSeparator" w:id="0">
    <w:p w14:paraId="1CA4EB08" w14:textId="77777777" w:rsidR="00FC1ED2" w:rsidRDefault="00FC1ED2" w:rsidP="00D962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embedRegular r:id="rId1" w:fontKey="{D71ADB30-A883-46C7-87E0-1AA2DF706F2A}"/>
    <w:embedBold r:id="rId2" w:fontKey="{B50C2A88-B87B-407B-91A7-18612A2F5BED}"/>
    <w:embedItalic r:id="rId3" w:fontKey="{AEAAD702-54C0-4E9C-94F6-AA5710AE6F20}"/>
    <w:embedBoldItalic r:id="rId4" w:fontKey="{FB27A5A2-8C41-421E-9002-5DF928098073}"/>
  </w:font>
  <w:font w:name="Calibri">
    <w:panose1 w:val="020F0502020204030204"/>
    <w:charset w:val="00"/>
    <w:family w:val="swiss"/>
    <w:pitch w:val="variable"/>
    <w:sig w:usb0="E4002EFF" w:usb1="C200247B" w:usb2="00000009" w:usb3="00000000" w:csb0="000001FF" w:csb1="00000000"/>
    <w:embedRegular r:id="rId5" w:fontKey="{C0668D2D-8917-48B5-8662-445D7CF3440D}"/>
  </w:font>
  <w:font w:name="Aptos">
    <w:charset w:val="00"/>
    <w:family w:val="swiss"/>
    <w:pitch w:val="variable"/>
    <w:sig w:usb0="20000287" w:usb1="00000003" w:usb2="00000000" w:usb3="00000000" w:csb0="0000019F" w:csb1="00000000"/>
    <w:embedRegular r:id="rId6" w:fontKey="{5974DE10-7FA7-4265-BAEB-F7645A5ABBE1}"/>
    <w:embedBold r:id="rId7" w:fontKey="{E80E808C-78B0-4C72-B0DC-75E0C59AA987}"/>
  </w:font>
  <w:font w:name="Cambria">
    <w:panose1 w:val="02040503050406030204"/>
    <w:charset w:val="00"/>
    <w:family w:val="roman"/>
    <w:pitch w:val="variable"/>
    <w:sig w:usb0="E00006FF" w:usb1="420024FF" w:usb2="02000000" w:usb3="00000000" w:csb0="0000019F" w:csb1="00000000"/>
    <w:embedRegular r:id="rId8" w:fontKey="{7BEA37AA-8B3A-4570-B2E9-2D7ADDE87B4E}"/>
    <w:embedBold r:id="rId9" w:fontKey="{7B58FD72-77D7-4CE3-B725-07852A2F4CF5}"/>
  </w:font>
  <w:font w:name="Edwardian Script ITC">
    <w:panose1 w:val="030303020407070D0804"/>
    <w:charset w:val="00"/>
    <w:family w:val="script"/>
    <w:pitch w:val="variable"/>
    <w:sig w:usb0="00000003" w:usb1="00000000" w:usb2="00000000" w:usb3="00000000" w:csb0="00000001" w:csb1="00000000"/>
    <w:embedRegular r:id="rId10" w:fontKey="{EC2CC457-9040-45CC-A8BC-41A7B84CF4DB}"/>
    <w:embedBold r:id="rId11" w:fontKey="{25B9AEA0-145D-4B10-8598-94A8CE68CA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B294" w14:textId="77777777" w:rsidR="002A0C58" w:rsidRDefault="002A0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D320" w14:textId="77777777" w:rsidR="002A0C58" w:rsidRDefault="002A0C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00BB5" w14:textId="77777777" w:rsidR="002A0C58" w:rsidRDefault="002A0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9094D" w14:textId="77777777" w:rsidR="00FC1ED2" w:rsidRDefault="00FC1ED2" w:rsidP="00D96255">
      <w:pPr>
        <w:spacing w:line="240" w:lineRule="auto"/>
      </w:pPr>
      <w:r>
        <w:separator/>
      </w:r>
    </w:p>
  </w:footnote>
  <w:footnote w:type="continuationSeparator" w:id="0">
    <w:p w14:paraId="45CA7E57" w14:textId="77777777" w:rsidR="00FC1ED2" w:rsidRDefault="00FC1ED2" w:rsidP="00D962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5087B" w14:textId="77777777" w:rsidR="002A0C58" w:rsidRDefault="002A0C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CB08" w14:textId="7476CBAE" w:rsidR="00BF0E58" w:rsidRPr="00BF0E58" w:rsidRDefault="00BF0E58" w:rsidP="00BF0E58">
    <w:pPr>
      <w:pStyle w:val="Header"/>
      <w:rPr>
        <w:b/>
        <w:bCs/>
        <w:lang w:val="en-US"/>
      </w:rPr>
    </w:pPr>
    <w:r w:rsidRPr="00BF0E58">
      <w:rPr>
        <w:b/>
        <w:bCs/>
        <w:lang w:val="en-US"/>
      </w:rPr>
      <w:t xml:space="preserve">                                          </w:t>
    </w:r>
    <w:r w:rsidR="00D1747B">
      <w:rPr>
        <w:b/>
        <w:bCs/>
        <w:lang w:val="en-US"/>
      </w:rPr>
      <w:t xml:space="preserve">               </w:t>
    </w:r>
    <w:r w:rsidRPr="00BF0E58">
      <w:rPr>
        <w:b/>
        <w:bCs/>
        <w:lang w:val="en-US"/>
      </w:rPr>
      <w:t xml:space="preserve"> </w:t>
    </w:r>
    <w:r w:rsidR="002A0C58">
      <w:rPr>
        <w:b/>
        <w:bCs/>
        <w:lang w:val="en-US"/>
      </w:rPr>
      <w:t>Regular</w:t>
    </w:r>
    <w:r w:rsidR="00D1747B">
      <w:rPr>
        <w:b/>
        <w:bCs/>
        <w:lang w:val="en-US"/>
      </w:rPr>
      <w:t xml:space="preserve"> Month </w:t>
    </w:r>
    <w:r w:rsidRPr="00BF0E58">
      <w:rPr>
        <w:b/>
        <w:bCs/>
        <w:lang w:val="en-US"/>
      </w:rPr>
      <w:t>Meeting</w:t>
    </w:r>
  </w:p>
  <w:p w14:paraId="02C2C72E" w14:textId="77777777" w:rsidR="00BF0E58" w:rsidRPr="00BF0E58" w:rsidRDefault="00BF0E58" w:rsidP="00BF0E58">
    <w:pPr>
      <w:pStyle w:val="Header"/>
      <w:rPr>
        <w:b/>
        <w:bCs/>
        <w:lang w:val="en-US"/>
      </w:rPr>
    </w:pPr>
    <w:r w:rsidRPr="00BF0E58">
      <w:rPr>
        <w:b/>
        <w:bCs/>
        <w:lang w:val="en-US"/>
      </w:rPr>
      <w:t xml:space="preserve">                                              of the Town of Wilmington Town Board,</w:t>
    </w:r>
  </w:p>
  <w:p w14:paraId="055FD7F4" w14:textId="208E309B" w:rsidR="00BF0E58" w:rsidRPr="00BF0E58" w:rsidRDefault="00BF0E58" w:rsidP="00BF0E58">
    <w:pPr>
      <w:pStyle w:val="Header"/>
      <w:rPr>
        <w:b/>
        <w:bCs/>
        <w:lang w:val="en-US"/>
      </w:rPr>
    </w:pPr>
    <w:r w:rsidRPr="00BF0E58">
      <w:rPr>
        <w:b/>
        <w:bCs/>
        <w:lang w:val="en-US"/>
      </w:rPr>
      <w:t xml:space="preserve">                                       </w:t>
    </w:r>
    <w:r>
      <w:rPr>
        <w:b/>
        <w:bCs/>
        <w:lang w:val="en-US"/>
      </w:rPr>
      <w:t>August 11</w:t>
    </w:r>
    <w:r w:rsidRPr="00BF0E58">
      <w:rPr>
        <w:b/>
        <w:bCs/>
        <w:lang w:val="en-US"/>
      </w:rPr>
      <w:t xml:space="preserve">, </w:t>
    </w:r>
    <w:proofErr w:type="gramStart"/>
    <w:r w:rsidRPr="00BF0E58">
      <w:rPr>
        <w:b/>
        <w:bCs/>
        <w:lang w:val="en-US"/>
      </w:rPr>
      <w:t>2026</w:t>
    </w:r>
    <w:proofErr w:type="gramEnd"/>
    <w:r w:rsidRPr="00BF0E58">
      <w:rPr>
        <w:b/>
        <w:bCs/>
        <w:lang w:val="en-US"/>
      </w:rPr>
      <w:t xml:space="preserve">          Community Center  6:00 PM</w:t>
    </w:r>
  </w:p>
  <w:p w14:paraId="48EC4D83" w14:textId="77777777" w:rsidR="00BF0E58" w:rsidRPr="00BF0E58" w:rsidRDefault="00BF0E58" w:rsidP="00BF0E58">
    <w:pPr>
      <w:pStyle w:val="Header"/>
      <w:rPr>
        <w:b/>
        <w:bCs/>
        <w:lang w:val="en-US"/>
      </w:rPr>
    </w:pPr>
    <w:r w:rsidRPr="00BF0E58">
      <w:rPr>
        <w:b/>
        <w:bCs/>
        <w:lang w:val="en-US"/>
      </w:rPr>
      <w:t xml:space="preserve">To view the meeting remotely please go to </w:t>
    </w:r>
    <w:hyperlink r:id="rId1" w:history="1">
      <w:r w:rsidRPr="00BF0E58">
        <w:rPr>
          <w:rStyle w:val="Hyperlink"/>
          <w:b/>
          <w:bCs/>
          <w:lang w:val="en-US"/>
        </w:rPr>
        <w:t>https://meet.goto.com/townofwilmington</w:t>
      </w:r>
    </w:hyperlink>
    <w:r w:rsidRPr="00BF0E58">
      <w:rPr>
        <w:b/>
        <w:bCs/>
        <w:lang w:val="en-US"/>
      </w:rPr>
      <w:t xml:space="preserve"> </w:t>
    </w:r>
  </w:p>
  <w:p w14:paraId="2C6668F5" w14:textId="77777777" w:rsidR="00BF0E58" w:rsidRPr="00BF0E58" w:rsidRDefault="00BF0E58" w:rsidP="00BF0E58">
    <w:pPr>
      <w:pStyle w:val="Header"/>
      <w:rPr>
        <w:b/>
        <w:bCs/>
        <w:lang w:val="en-US"/>
      </w:rPr>
    </w:pPr>
    <w:r w:rsidRPr="00BF0E58">
      <w:rPr>
        <w:b/>
        <w:bCs/>
        <w:lang w:val="en-US"/>
      </w:rPr>
      <w:t xml:space="preserve"> OR to call in, dial 1-408-650-3123 Access code:377-399-733.</w:t>
    </w:r>
  </w:p>
  <w:p w14:paraId="2A1D3F2A" w14:textId="77777777" w:rsidR="00BF0E58" w:rsidRPr="00BF0E58" w:rsidRDefault="00BF0E58">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6E4D" w14:textId="77777777" w:rsidR="002A0C58" w:rsidRDefault="002A0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F5564"/>
    <w:multiLevelType w:val="multilevel"/>
    <w:tmpl w:val="3B5A3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AC23E4B"/>
    <w:multiLevelType w:val="multilevel"/>
    <w:tmpl w:val="E112FB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70504616">
    <w:abstractNumId w:val="1"/>
  </w:num>
  <w:num w:numId="2" w16cid:durableId="761419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A3"/>
    <w:rsid w:val="00026769"/>
    <w:rsid w:val="00041353"/>
    <w:rsid w:val="00041ACD"/>
    <w:rsid w:val="00041FD4"/>
    <w:rsid w:val="00047A1B"/>
    <w:rsid w:val="00054619"/>
    <w:rsid w:val="000734A1"/>
    <w:rsid w:val="00094D24"/>
    <w:rsid w:val="000B471D"/>
    <w:rsid w:val="000C183E"/>
    <w:rsid w:val="000C700F"/>
    <w:rsid w:val="000D2FE9"/>
    <w:rsid w:val="000F2D08"/>
    <w:rsid w:val="000F3EC8"/>
    <w:rsid w:val="00101792"/>
    <w:rsid w:val="00137A9F"/>
    <w:rsid w:val="001507E1"/>
    <w:rsid w:val="00155B46"/>
    <w:rsid w:val="00160CFE"/>
    <w:rsid w:val="0019417D"/>
    <w:rsid w:val="001B24F3"/>
    <w:rsid w:val="001C359E"/>
    <w:rsid w:val="001C41CC"/>
    <w:rsid w:val="001D5A38"/>
    <w:rsid w:val="00206C70"/>
    <w:rsid w:val="00210763"/>
    <w:rsid w:val="002241F8"/>
    <w:rsid w:val="00240B00"/>
    <w:rsid w:val="00241B7D"/>
    <w:rsid w:val="00246319"/>
    <w:rsid w:val="00253A92"/>
    <w:rsid w:val="00270FCD"/>
    <w:rsid w:val="002826D3"/>
    <w:rsid w:val="0028609F"/>
    <w:rsid w:val="002A0C58"/>
    <w:rsid w:val="002F23F3"/>
    <w:rsid w:val="002F690F"/>
    <w:rsid w:val="002F7D98"/>
    <w:rsid w:val="00302CE4"/>
    <w:rsid w:val="00324657"/>
    <w:rsid w:val="00384DE8"/>
    <w:rsid w:val="00393A56"/>
    <w:rsid w:val="003A6E4F"/>
    <w:rsid w:val="003B49C8"/>
    <w:rsid w:val="003C7A63"/>
    <w:rsid w:val="003F037C"/>
    <w:rsid w:val="003F25FC"/>
    <w:rsid w:val="00414618"/>
    <w:rsid w:val="0045786B"/>
    <w:rsid w:val="004629B4"/>
    <w:rsid w:val="0047730D"/>
    <w:rsid w:val="004E0C5D"/>
    <w:rsid w:val="004E422D"/>
    <w:rsid w:val="005240F2"/>
    <w:rsid w:val="005449EF"/>
    <w:rsid w:val="00562185"/>
    <w:rsid w:val="0058178C"/>
    <w:rsid w:val="00585D23"/>
    <w:rsid w:val="005A2022"/>
    <w:rsid w:val="005D3FE1"/>
    <w:rsid w:val="005F1432"/>
    <w:rsid w:val="005F428E"/>
    <w:rsid w:val="0060731F"/>
    <w:rsid w:val="006369AF"/>
    <w:rsid w:val="00647DB6"/>
    <w:rsid w:val="0067074F"/>
    <w:rsid w:val="00686ADC"/>
    <w:rsid w:val="006B0591"/>
    <w:rsid w:val="006C1D3D"/>
    <w:rsid w:val="006C7187"/>
    <w:rsid w:val="006D63D9"/>
    <w:rsid w:val="006F3DDF"/>
    <w:rsid w:val="00720D24"/>
    <w:rsid w:val="007404B8"/>
    <w:rsid w:val="00747B64"/>
    <w:rsid w:val="00750404"/>
    <w:rsid w:val="0078584F"/>
    <w:rsid w:val="007B0E03"/>
    <w:rsid w:val="008075BB"/>
    <w:rsid w:val="00815538"/>
    <w:rsid w:val="00823617"/>
    <w:rsid w:val="008256A3"/>
    <w:rsid w:val="00853132"/>
    <w:rsid w:val="00854FF8"/>
    <w:rsid w:val="008957F3"/>
    <w:rsid w:val="008A3C67"/>
    <w:rsid w:val="008C6A94"/>
    <w:rsid w:val="008D6113"/>
    <w:rsid w:val="008D712B"/>
    <w:rsid w:val="008E29F5"/>
    <w:rsid w:val="008E74AE"/>
    <w:rsid w:val="008F5DA1"/>
    <w:rsid w:val="00906779"/>
    <w:rsid w:val="009432B4"/>
    <w:rsid w:val="009813A1"/>
    <w:rsid w:val="00982B39"/>
    <w:rsid w:val="00986330"/>
    <w:rsid w:val="009B390E"/>
    <w:rsid w:val="009E02B7"/>
    <w:rsid w:val="009F1405"/>
    <w:rsid w:val="009F5812"/>
    <w:rsid w:val="00AB1AC2"/>
    <w:rsid w:val="00AC1886"/>
    <w:rsid w:val="00AD0D1F"/>
    <w:rsid w:val="00AD3ED0"/>
    <w:rsid w:val="00AE40BF"/>
    <w:rsid w:val="00B1060D"/>
    <w:rsid w:val="00B1292D"/>
    <w:rsid w:val="00B15F9A"/>
    <w:rsid w:val="00B17D18"/>
    <w:rsid w:val="00B3128D"/>
    <w:rsid w:val="00B569C3"/>
    <w:rsid w:val="00B646C0"/>
    <w:rsid w:val="00B73E07"/>
    <w:rsid w:val="00B820A8"/>
    <w:rsid w:val="00BB7AA2"/>
    <w:rsid w:val="00BE1F53"/>
    <w:rsid w:val="00BE7262"/>
    <w:rsid w:val="00BE7D1F"/>
    <w:rsid w:val="00BF0E58"/>
    <w:rsid w:val="00BF138E"/>
    <w:rsid w:val="00C0167E"/>
    <w:rsid w:val="00C023DE"/>
    <w:rsid w:val="00C1014A"/>
    <w:rsid w:val="00C20A37"/>
    <w:rsid w:val="00C2400A"/>
    <w:rsid w:val="00C31B7E"/>
    <w:rsid w:val="00C56EF1"/>
    <w:rsid w:val="00C95920"/>
    <w:rsid w:val="00CA201F"/>
    <w:rsid w:val="00CB702B"/>
    <w:rsid w:val="00CC22CC"/>
    <w:rsid w:val="00CF6B07"/>
    <w:rsid w:val="00D00A83"/>
    <w:rsid w:val="00D06286"/>
    <w:rsid w:val="00D1747B"/>
    <w:rsid w:val="00D20C92"/>
    <w:rsid w:val="00D22D79"/>
    <w:rsid w:val="00D44FC1"/>
    <w:rsid w:val="00D4516F"/>
    <w:rsid w:val="00D518CF"/>
    <w:rsid w:val="00D6250D"/>
    <w:rsid w:val="00D65AC2"/>
    <w:rsid w:val="00D96255"/>
    <w:rsid w:val="00DC18D8"/>
    <w:rsid w:val="00DF2E54"/>
    <w:rsid w:val="00DF41DE"/>
    <w:rsid w:val="00DF7E9E"/>
    <w:rsid w:val="00E35FF8"/>
    <w:rsid w:val="00E60EA6"/>
    <w:rsid w:val="00E7513D"/>
    <w:rsid w:val="00E84A39"/>
    <w:rsid w:val="00EA1B80"/>
    <w:rsid w:val="00EA29C6"/>
    <w:rsid w:val="00EC0455"/>
    <w:rsid w:val="00EC4F9F"/>
    <w:rsid w:val="00ED3D75"/>
    <w:rsid w:val="00F10AC6"/>
    <w:rsid w:val="00F17685"/>
    <w:rsid w:val="00F20FE2"/>
    <w:rsid w:val="00F22BBD"/>
    <w:rsid w:val="00F320DA"/>
    <w:rsid w:val="00F55755"/>
    <w:rsid w:val="00F76A80"/>
    <w:rsid w:val="00F90BBA"/>
    <w:rsid w:val="00F9213D"/>
    <w:rsid w:val="00FB629C"/>
    <w:rsid w:val="00FC1452"/>
    <w:rsid w:val="00FC1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ACE8E"/>
  <w15:docId w15:val="{30C21EC0-C5BF-48D3-BA71-B357E134F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185"/>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96255"/>
    <w:pPr>
      <w:tabs>
        <w:tab w:val="center" w:pos="4680"/>
        <w:tab w:val="right" w:pos="9360"/>
      </w:tabs>
      <w:spacing w:line="240" w:lineRule="auto"/>
    </w:pPr>
  </w:style>
  <w:style w:type="character" w:customStyle="1" w:styleId="HeaderChar">
    <w:name w:val="Header Char"/>
    <w:basedOn w:val="DefaultParagraphFont"/>
    <w:link w:val="Header"/>
    <w:uiPriority w:val="99"/>
    <w:rsid w:val="00D96255"/>
  </w:style>
  <w:style w:type="paragraph" w:styleId="Footer">
    <w:name w:val="footer"/>
    <w:basedOn w:val="Normal"/>
    <w:link w:val="FooterChar"/>
    <w:uiPriority w:val="99"/>
    <w:unhideWhenUsed/>
    <w:rsid w:val="00D96255"/>
    <w:pPr>
      <w:tabs>
        <w:tab w:val="center" w:pos="4680"/>
        <w:tab w:val="right" w:pos="9360"/>
      </w:tabs>
      <w:spacing w:line="240" w:lineRule="auto"/>
    </w:pPr>
  </w:style>
  <w:style w:type="character" w:customStyle="1" w:styleId="FooterChar">
    <w:name w:val="Footer Char"/>
    <w:basedOn w:val="DefaultParagraphFont"/>
    <w:link w:val="Footer"/>
    <w:uiPriority w:val="99"/>
    <w:rsid w:val="00D96255"/>
  </w:style>
  <w:style w:type="character" w:styleId="Hyperlink">
    <w:name w:val="Hyperlink"/>
    <w:basedOn w:val="DefaultParagraphFont"/>
    <w:uiPriority w:val="99"/>
    <w:unhideWhenUsed/>
    <w:rsid w:val="00BF0E58"/>
    <w:rPr>
      <w:color w:val="0000FF" w:themeColor="hyperlink"/>
      <w:u w:val="single"/>
    </w:rPr>
  </w:style>
  <w:style w:type="character" w:styleId="UnresolvedMention">
    <w:name w:val="Unresolved Mention"/>
    <w:basedOn w:val="DefaultParagraphFont"/>
    <w:uiPriority w:val="99"/>
    <w:semiHidden/>
    <w:unhideWhenUsed/>
    <w:rsid w:val="00BF0E58"/>
    <w:rPr>
      <w:color w:val="605E5C"/>
      <w:shd w:val="clear" w:color="auto" w:fill="E1DFDD"/>
    </w:rPr>
  </w:style>
  <w:style w:type="paragraph" w:styleId="BodyTextIndent">
    <w:name w:val="Body Text Indent"/>
    <w:basedOn w:val="Normal"/>
    <w:link w:val="BodyTextIndentChar"/>
    <w:semiHidden/>
    <w:unhideWhenUsed/>
    <w:rsid w:val="003C7A63"/>
    <w:pPr>
      <w:spacing w:line="240" w:lineRule="auto"/>
      <w:ind w:left="810" w:hanging="81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semiHidden/>
    <w:rsid w:val="003C7A63"/>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3C7A63"/>
    <w:pPr>
      <w:spacing w:line="240" w:lineRule="auto"/>
      <w:ind w:left="720"/>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hyperlink" Target="https://meet.goto.com/townofwilming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3251</Words>
  <Characters>18532</Characters>
  <Application>Microsoft Office Word</Application>
  <DocSecurity>0</DocSecurity>
  <Lines>154</Lines>
  <Paragraphs>43</Paragraphs>
  <ScaleCrop>false</ScaleCrop>
  <Company/>
  <LinksUpToDate>false</LinksUpToDate>
  <CharactersWithSpaces>21740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Dawn Stevens</cp:lastModifiedBy>
  <cp:revision>156</cp:revision>
  <cp:lastPrinted>2026-08-11T21:30:00Z</cp:lastPrinted>
  <dcterms:created xsi:type="dcterms:W3CDTF">2026-08-11T21:30:00Z</dcterms:created>
  <dcterms:modified xsi:type="dcterms:W3CDTF">2026-09-03T19:48:00Z</dcterms:modified>
</cp:coreProperties>
</file>