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5CD0A" w14:textId="77777777" w:rsidR="00041BB9" w:rsidRDefault="00445386" w:rsidP="00445386">
      <w:pPr>
        <w:rPr>
          <w:i/>
          <w:sz w:val="52"/>
          <w:szCs w:val="52"/>
        </w:rPr>
      </w:pPr>
      <w:r w:rsidRPr="00445386">
        <w:rPr>
          <w:i/>
          <w:sz w:val="52"/>
          <w:szCs w:val="52"/>
        </w:rPr>
        <w:t xml:space="preserve"> </w:t>
      </w:r>
    </w:p>
    <w:p w14:paraId="3DAC92B1" w14:textId="77777777" w:rsidR="00041BB9" w:rsidRDefault="00041BB9" w:rsidP="00445386">
      <w:pPr>
        <w:rPr>
          <w:i/>
          <w:sz w:val="52"/>
          <w:szCs w:val="52"/>
        </w:rPr>
      </w:pPr>
    </w:p>
    <w:p w14:paraId="1E61535C" w14:textId="07787174" w:rsidR="00883C62" w:rsidRPr="00164497" w:rsidRDefault="00825CD0" w:rsidP="005005DC">
      <w:pPr>
        <w:rPr>
          <w:rFonts w:ascii="Garamond" w:hAnsi="Garamond"/>
          <w:b/>
          <w:bCs/>
          <w:color w:val="EE0000"/>
          <w:sz w:val="96"/>
          <w:szCs w:val="96"/>
        </w:rPr>
      </w:pPr>
      <w:r w:rsidRPr="00164497">
        <w:rPr>
          <w:rFonts w:ascii="Garamond" w:hAnsi="Garamond"/>
          <w:b/>
          <w:bCs/>
          <w:color w:val="EE0000"/>
          <w:sz w:val="96"/>
          <w:szCs w:val="96"/>
        </w:rPr>
        <w:t>Please take Notice</w:t>
      </w:r>
    </w:p>
    <w:p w14:paraId="4044B230" w14:textId="47722CAC" w:rsidR="008907E7" w:rsidRPr="00164497" w:rsidRDefault="00825CD0" w:rsidP="007F600B">
      <w:pPr>
        <w:rPr>
          <w:rFonts w:ascii="Calibri" w:hAnsi="Calibri" w:cs="Calibri"/>
          <w:b/>
          <w:bCs/>
          <w:color w:val="EE0000"/>
          <w:sz w:val="56"/>
          <w:szCs w:val="56"/>
        </w:rPr>
      </w:pPr>
      <w:r w:rsidRPr="00164497">
        <w:rPr>
          <w:rFonts w:ascii="Calibri" w:hAnsi="Calibri" w:cs="Calibri"/>
          <w:b/>
          <w:bCs/>
          <w:color w:val="EE0000"/>
          <w:sz w:val="56"/>
          <w:szCs w:val="56"/>
        </w:rPr>
        <w:t xml:space="preserve">Public hearing </w:t>
      </w:r>
      <w:r w:rsidR="00D14A69" w:rsidRPr="00164497">
        <w:rPr>
          <w:rFonts w:ascii="Calibri" w:hAnsi="Calibri" w:cs="Calibri"/>
          <w:b/>
          <w:bCs/>
          <w:color w:val="EE0000"/>
          <w:sz w:val="56"/>
          <w:szCs w:val="56"/>
        </w:rPr>
        <w:t xml:space="preserve">to be held September 29, </w:t>
      </w:r>
      <w:r w:rsidR="00164497" w:rsidRPr="00164497">
        <w:rPr>
          <w:rFonts w:ascii="Calibri" w:hAnsi="Calibri" w:cs="Calibri"/>
          <w:b/>
          <w:bCs/>
          <w:color w:val="EE0000"/>
          <w:sz w:val="56"/>
          <w:szCs w:val="56"/>
        </w:rPr>
        <w:t>2026,</w:t>
      </w:r>
      <w:r w:rsidR="00D14A69" w:rsidRPr="00164497">
        <w:rPr>
          <w:rFonts w:ascii="Calibri" w:hAnsi="Calibri" w:cs="Calibri"/>
          <w:b/>
          <w:bCs/>
          <w:color w:val="EE0000"/>
          <w:sz w:val="56"/>
          <w:szCs w:val="56"/>
        </w:rPr>
        <w:t xml:space="preserve"> at the Wilmington Town </w:t>
      </w:r>
      <w:r w:rsidR="00D77CBE" w:rsidRPr="00164497">
        <w:rPr>
          <w:rFonts w:ascii="Calibri" w:hAnsi="Calibri" w:cs="Calibri"/>
          <w:b/>
          <w:bCs/>
          <w:color w:val="EE0000"/>
          <w:sz w:val="56"/>
          <w:szCs w:val="56"/>
        </w:rPr>
        <w:t xml:space="preserve">Hall, at 6:pm. </w:t>
      </w:r>
    </w:p>
    <w:p w14:paraId="30E11D8A" w14:textId="066995B5" w:rsidR="00417A74" w:rsidRPr="00B40209" w:rsidRDefault="00D77CBE" w:rsidP="007F600B">
      <w:pPr>
        <w:rPr>
          <w:rFonts w:ascii="Calibri" w:hAnsi="Calibri" w:cs="Calibri"/>
          <w:b/>
          <w:bCs/>
          <w:color w:val="000000" w:themeColor="text1"/>
          <w:sz w:val="56"/>
          <w:szCs w:val="56"/>
        </w:rPr>
      </w:pPr>
      <w:r w:rsidRPr="00B40209">
        <w:rPr>
          <w:rFonts w:ascii="Calibri" w:hAnsi="Calibri" w:cs="Calibri"/>
          <w:b/>
          <w:bCs/>
          <w:color w:val="000000" w:themeColor="text1"/>
          <w:sz w:val="56"/>
          <w:szCs w:val="56"/>
        </w:rPr>
        <w:t>On local Law</w:t>
      </w:r>
      <w:r w:rsidR="008907E7" w:rsidRPr="00B40209">
        <w:rPr>
          <w:rFonts w:ascii="Calibri" w:hAnsi="Calibri" w:cs="Calibri"/>
          <w:b/>
          <w:bCs/>
          <w:color w:val="000000" w:themeColor="text1"/>
          <w:sz w:val="56"/>
          <w:szCs w:val="56"/>
        </w:rPr>
        <w:t xml:space="preserve"> titled </w:t>
      </w:r>
      <w:r w:rsidR="009F7CFD" w:rsidRPr="00B40209">
        <w:rPr>
          <w:rFonts w:ascii="Calibri" w:hAnsi="Calibri" w:cs="Calibri"/>
          <w:b/>
          <w:bCs/>
          <w:color w:val="000000" w:themeColor="text1"/>
          <w:sz w:val="56"/>
          <w:szCs w:val="56"/>
        </w:rPr>
        <w:t>A Local</w:t>
      </w:r>
      <w:r w:rsidR="008907E7" w:rsidRPr="00B40209">
        <w:rPr>
          <w:rFonts w:ascii="Calibri" w:hAnsi="Calibri" w:cs="Calibri"/>
          <w:b/>
          <w:bCs/>
          <w:color w:val="000000" w:themeColor="text1"/>
          <w:sz w:val="56"/>
          <w:szCs w:val="56"/>
        </w:rPr>
        <w:t xml:space="preserve"> Law for Flood Damage </w:t>
      </w:r>
      <w:r w:rsidR="009F7CFD" w:rsidRPr="00B40209">
        <w:rPr>
          <w:rFonts w:ascii="Calibri" w:hAnsi="Calibri" w:cs="Calibri"/>
          <w:b/>
          <w:bCs/>
          <w:color w:val="000000" w:themeColor="text1"/>
          <w:sz w:val="56"/>
          <w:szCs w:val="56"/>
        </w:rPr>
        <w:t>Prevention as author</w:t>
      </w:r>
      <w:r w:rsidR="00E32801" w:rsidRPr="00B40209">
        <w:rPr>
          <w:rFonts w:ascii="Calibri" w:hAnsi="Calibri" w:cs="Calibri"/>
          <w:b/>
          <w:bCs/>
          <w:color w:val="000000" w:themeColor="text1"/>
          <w:sz w:val="56"/>
          <w:szCs w:val="56"/>
        </w:rPr>
        <w:t xml:space="preserve">ized by the NYS Constitution, Article </w:t>
      </w:r>
      <w:r w:rsidR="009A4089" w:rsidRPr="00B40209">
        <w:rPr>
          <w:rFonts w:ascii="Calibri" w:hAnsi="Calibri" w:cs="Calibri"/>
          <w:b/>
          <w:bCs/>
          <w:color w:val="000000" w:themeColor="text1"/>
          <w:sz w:val="56"/>
          <w:szCs w:val="56"/>
        </w:rPr>
        <w:t>IX, Section 2, and En</w:t>
      </w:r>
      <w:r w:rsidR="007E404B" w:rsidRPr="00B40209">
        <w:rPr>
          <w:rFonts w:ascii="Calibri" w:hAnsi="Calibri" w:cs="Calibri"/>
          <w:b/>
          <w:bCs/>
          <w:color w:val="000000" w:themeColor="text1"/>
          <w:sz w:val="56"/>
          <w:szCs w:val="56"/>
        </w:rPr>
        <w:t>vironmental Conservation Law, Article 36</w:t>
      </w:r>
    </w:p>
    <w:p w14:paraId="1B7370CA" w14:textId="474A3BF4" w:rsidR="00B40209" w:rsidRPr="00B40209" w:rsidRDefault="00B40209" w:rsidP="007F600B">
      <w:pPr>
        <w:rPr>
          <w:rFonts w:ascii="Calibri" w:hAnsi="Calibri" w:cs="Calibri"/>
          <w:b/>
          <w:bCs/>
          <w:color w:val="0070C0"/>
          <w:sz w:val="56"/>
          <w:szCs w:val="56"/>
        </w:rPr>
      </w:pPr>
      <w:r w:rsidRPr="00B40209">
        <w:rPr>
          <w:rFonts w:ascii="Calibri" w:hAnsi="Calibri" w:cs="Calibri"/>
          <w:b/>
          <w:bCs/>
          <w:color w:val="0070C0"/>
          <w:sz w:val="56"/>
          <w:szCs w:val="56"/>
        </w:rPr>
        <w:t>Regular end of month meeting immediately following.</w:t>
      </w:r>
    </w:p>
    <w:sectPr w:rsidR="00B40209" w:rsidRPr="00B40209" w:rsidSect="00445386">
      <w:head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5CD38" w14:textId="77777777" w:rsidR="00FA42F0" w:rsidRDefault="00FA42F0">
      <w:r>
        <w:separator/>
      </w:r>
    </w:p>
  </w:endnote>
  <w:endnote w:type="continuationSeparator" w:id="0">
    <w:p w14:paraId="386F1251" w14:textId="77777777" w:rsidR="00FA42F0" w:rsidRDefault="00FA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344F4" w14:textId="77777777" w:rsidR="00FA42F0" w:rsidRDefault="00FA42F0">
      <w:r>
        <w:separator/>
      </w:r>
    </w:p>
  </w:footnote>
  <w:footnote w:type="continuationSeparator" w:id="0">
    <w:p w14:paraId="50346594" w14:textId="77777777" w:rsidR="00FA42F0" w:rsidRDefault="00FA4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B29A" w14:textId="77777777" w:rsidR="00B478CE" w:rsidRDefault="00B01CE3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59F7C1E5" wp14:editId="10D663C2">
          <wp:simplePos x="0" y="0"/>
          <wp:positionH relativeFrom="column">
            <wp:posOffset>-1130300</wp:posOffset>
          </wp:positionH>
          <wp:positionV relativeFrom="paragraph">
            <wp:posOffset>-241300</wp:posOffset>
          </wp:positionV>
          <wp:extent cx="7315200" cy="9599354"/>
          <wp:effectExtent l="0" t="0" r="0" b="1905"/>
          <wp:wrapNone/>
          <wp:docPr id="1" name="Picture 1" descr="Stars and Stripe Ribbons" title="Stars and Stripe Ribb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rs Stripes Ribbon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0" cy="95993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CA74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B3E347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C4CD80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23C25B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154D9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9CEB7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441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143FA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65E2C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3A0D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08453183">
    <w:abstractNumId w:val="9"/>
  </w:num>
  <w:num w:numId="2" w16cid:durableId="175922035">
    <w:abstractNumId w:val="7"/>
  </w:num>
  <w:num w:numId="3" w16cid:durableId="164639611">
    <w:abstractNumId w:val="6"/>
  </w:num>
  <w:num w:numId="4" w16cid:durableId="911696165">
    <w:abstractNumId w:val="5"/>
  </w:num>
  <w:num w:numId="5" w16cid:durableId="120616462">
    <w:abstractNumId w:val="4"/>
  </w:num>
  <w:num w:numId="6" w16cid:durableId="1366246422">
    <w:abstractNumId w:val="8"/>
  </w:num>
  <w:num w:numId="7" w16cid:durableId="213661645">
    <w:abstractNumId w:val="3"/>
  </w:num>
  <w:num w:numId="8" w16cid:durableId="650404074">
    <w:abstractNumId w:val="2"/>
  </w:num>
  <w:num w:numId="9" w16cid:durableId="1018965716">
    <w:abstractNumId w:val="1"/>
  </w:num>
  <w:num w:numId="10" w16cid:durableId="103619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58"/>
    <w:rsid w:val="00002D3A"/>
    <w:rsid w:val="00006AF7"/>
    <w:rsid w:val="00012063"/>
    <w:rsid w:val="00012B33"/>
    <w:rsid w:val="0001400B"/>
    <w:rsid w:val="00041BB9"/>
    <w:rsid w:val="00061D07"/>
    <w:rsid w:val="00063670"/>
    <w:rsid w:val="00082437"/>
    <w:rsid w:val="00095930"/>
    <w:rsid w:val="000A2E04"/>
    <w:rsid w:val="000A6C2D"/>
    <w:rsid w:val="000A7EF5"/>
    <w:rsid w:val="000B6438"/>
    <w:rsid w:val="000D65F2"/>
    <w:rsid w:val="000E66E9"/>
    <w:rsid w:val="000F5F31"/>
    <w:rsid w:val="000F5FF8"/>
    <w:rsid w:val="00103E78"/>
    <w:rsid w:val="00106778"/>
    <w:rsid w:val="00106AB6"/>
    <w:rsid w:val="00120D9E"/>
    <w:rsid w:val="0013229A"/>
    <w:rsid w:val="001439F1"/>
    <w:rsid w:val="00164497"/>
    <w:rsid w:val="0016683E"/>
    <w:rsid w:val="001A3937"/>
    <w:rsid w:val="001B338C"/>
    <w:rsid w:val="001B4A19"/>
    <w:rsid w:val="001C4F32"/>
    <w:rsid w:val="001D43CB"/>
    <w:rsid w:val="001E615B"/>
    <w:rsid w:val="001E7FEA"/>
    <w:rsid w:val="00203602"/>
    <w:rsid w:val="002070C5"/>
    <w:rsid w:val="00217F85"/>
    <w:rsid w:val="002220BC"/>
    <w:rsid w:val="002638B1"/>
    <w:rsid w:val="002723DD"/>
    <w:rsid w:val="00295CA5"/>
    <w:rsid w:val="002A0D67"/>
    <w:rsid w:val="002E4BFC"/>
    <w:rsid w:val="002E6841"/>
    <w:rsid w:val="00311053"/>
    <w:rsid w:val="00316755"/>
    <w:rsid w:val="00326CFC"/>
    <w:rsid w:val="00365C52"/>
    <w:rsid w:val="00384CB4"/>
    <w:rsid w:val="00385B42"/>
    <w:rsid w:val="0038605F"/>
    <w:rsid w:val="003A7EAB"/>
    <w:rsid w:val="003D7355"/>
    <w:rsid w:val="003F2650"/>
    <w:rsid w:val="003F3020"/>
    <w:rsid w:val="003F67A8"/>
    <w:rsid w:val="00400F24"/>
    <w:rsid w:val="00403279"/>
    <w:rsid w:val="00414942"/>
    <w:rsid w:val="00417A74"/>
    <w:rsid w:val="00425CDF"/>
    <w:rsid w:val="00442A91"/>
    <w:rsid w:val="00445386"/>
    <w:rsid w:val="00451DAE"/>
    <w:rsid w:val="00475CBF"/>
    <w:rsid w:val="00487E7E"/>
    <w:rsid w:val="004A426D"/>
    <w:rsid w:val="004A6139"/>
    <w:rsid w:val="004E5D8E"/>
    <w:rsid w:val="004F1B5A"/>
    <w:rsid w:val="005005DC"/>
    <w:rsid w:val="00544393"/>
    <w:rsid w:val="0054782E"/>
    <w:rsid w:val="00570677"/>
    <w:rsid w:val="00575E6B"/>
    <w:rsid w:val="0057705A"/>
    <w:rsid w:val="005D4DF5"/>
    <w:rsid w:val="005F2AB5"/>
    <w:rsid w:val="005F6BD1"/>
    <w:rsid w:val="0061435A"/>
    <w:rsid w:val="00620376"/>
    <w:rsid w:val="00620E44"/>
    <w:rsid w:val="006218F4"/>
    <w:rsid w:val="00663BF5"/>
    <w:rsid w:val="0067296C"/>
    <w:rsid w:val="00683DC4"/>
    <w:rsid w:val="006B4581"/>
    <w:rsid w:val="006B55D9"/>
    <w:rsid w:val="006C3912"/>
    <w:rsid w:val="006D1AAB"/>
    <w:rsid w:val="006D36BB"/>
    <w:rsid w:val="006F0EFB"/>
    <w:rsid w:val="006F3F28"/>
    <w:rsid w:val="00700A42"/>
    <w:rsid w:val="00721781"/>
    <w:rsid w:val="0072779C"/>
    <w:rsid w:val="007806D4"/>
    <w:rsid w:val="00780E43"/>
    <w:rsid w:val="0079745E"/>
    <w:rsid w:val="007A2283"/>
    <w:rsid w:val="007B0C8D"/>
    <w:rsid w:val="007D2016"/>
    <w:rsid w:val="007E293C"/>
    <w:rsid w:val="007E404B"/>
    <w:rsid w:val="007E48D0"/>
    <w:rsid w:val="007F600B"/>
    <w:rsid w:val="0081340E"/>
    <w:rsid w:val="00825CD0"/>
    <w:rsid w:val="008414D5"/>
    <w:rsid w:val="00850805"/>
    <w:rsid w:val="00881630"/>
    <w:rsid w:val="00883C62"/>
    <w:rsid w:val="00885857"/>
    <w:rsid w:val="008907E7"/>
    <w:rsid w:val="008E2E1A"/>
    <w:rsid w:val="008F5B0E"/>
    <w:rsid w:val="0090030D"/>
    <w:rsid w:val="00906877"/>
    <w:rsid w:val="0091756A"/>
    <w:rsid w:val="00926915"/>
    <w:rsid w:val="00947FD1"/>
    <w:rsid w:val="009541D5"/>
    <w:rsid w:val="009A4089"/>
    <w:rsid w:val="009E4CD3"/>
    <w:rsid w:val="009F4CA2"/>
    <w:rsid w:val="009F7CFD"/>
    <w:rsid w:val="00A025A7"/>
    <w:rsid w:val="00A1279C"/>
    <w:rsid w:val="00A151A6"/>
    <w:rsid w:val="00A25293"/>
    <w:rsid w:val="00A317FA"/>
    <w:rsid w:val="00A50014"/>
    <w:rsid w:val="00A51D3B"/>
    <w:rsid w:val="00A52355"/>
    <w:rsid w:val="00A82BEC"/>
    <w:rsid w:val="00A85E58"/>
    <w:rsid w:val="00A87C44"/>
    <w:rsid w:val="00AB4D88"/>
    <w:rsid w:val="00AC5DC9"/>
    <w:rsid w:val="00AE2575"/>
    <w:rsid w:val="00B01CE3"/>
    <w:rsid w:val="00B13DE7"/>
    <w:rsid w:val="00B40209"/>
    <w:rsid w:val="00B45141"/>
    <w:rsid w:val="00B478CE"/>
    <w:rsid w:val="00B52D25"/>
    <w:rsid w:val="00B66395"/>
    <w:rsid w:val="00B66441"/>
    <w:rsid w:val="00BB5FCB"/>
    <w:rsid w:val="00BE042A"/>
    <w:rsid w:val="00BF2637"/>
    <w:rsid w:val="00C30C22"/>
    <w:rsid w:val="00C357FB"/>
    <w:rsid w:val="00C6370C"/>
    <w:rsid w:val="00C72D0B"/>
    <w:rsid w:val="00C85224"/>
    <w:rsid w:val="00C938BE"/>
    <w:rsid w:val="00C949D8"/>
    <w:rsid w:val="00CA6FE5"/>
    <w:rsid w:val="00CA7C37"/>
    <w:rsid w:val="00D11900"/>
    <w:rsid w:val="00D14A69"/>
    <w:rsid w:val="00D32459"/>
    <w:rsid w:val="00D33885"/>
    <w:rsid w:val="00D374B8"/>
    <w:rsid w:val="00D77CBE"/>
    <w:rsid w:val="00DA2948"/>
    <w:rsid w:val="00E07E48"/>
    <w:rsid w:val="00E20AD2"/>
    <w:rsid w:val="00E22CFE"/>
    <w:rsid w:val="00E32801"/>
    <w:rsid w:val="00E35227"/>
    <w:rsid w:val="00E869E2"/>
    <w:rsid w:val="00EB586D"/>
    <w:rsid w:val="00F10606"/>
    <w:rsid w:val="00F329BA"/>
    <w:rsid w:val="00F51D31"/>
    <w:rsid w:val="00F72574"/>
    <w:rsid w:val="00F831B9"/>
    <w:rsid w:val="00F85F8A"/>
    <w:rsid w:val="00FA42F0"/>
    <w:rsid w:val="00FB154A"/>
    <w:rsid w:val="00FB2D74"/>
    <w:rsid w:val="00FB7175"/>
    <w:rsid w:val="00FC327D"/>
    <w:rsid w:val="00FC61EB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FE0EB4"/>
  <w15:docId w15:val="{A597FF1E-0D4F-460F-A7DF-6D81CECF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943634" w:themeColor="accent2" w:themeShade="BF"/>
        <w:sz w:val="22"/>
        <w:szCs w:val="22"/>
        <w:lang w:val="en-US" w:eastAsia="ja-JP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51DAE"/>
    <w:pPr>
      <w:spacing w:line="240" w:lineRule="auto"/>
      <w:jc w:val="center"/>
    </w:pPr>
    <w:rPr>
      <w:rFonts w:ascii="Cambria" w:hAnsi="Cambria"/>
      <w:color w:val="17365D" w:themeColor="text2" w:themeShade="BF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2CFE"/>
    <w:pPr>
      <w:keepNext/>
      <w:keepLines/>
      <w:spacing w:before="120" w:after="360"/>
      <w:contextualSpacing/>
      <w:outlineLvl w:val="0"/>
    </w:pPr>
    <w:rPr>
      <w:rFonts w:ascii="Century Schoolbook" w:eastAsiaTheme="majorEastAsia" w:hAnsi="Century Schoolbook" w:cstheme="majorBidi"/>
      <w:b/>
      <w:bCs/>
      <w:color w:val="365F91" w:themeColor="accent1" w:themeShade="BF"/>
      <w:sz w:val="48"/>
      <w:szCs w:val="100"/>
      <w14:textOutline w14:w="0" w14:cap="flat" w14:cmpd="sng" w14:algn="ctr">
        <w14:noFill/>
        <w14:prstDash w14:val="solid"/>
        <w14:round/>
      </w14:textOutline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CFE"/>
    <w:pPr>
      <w:keepNext/>
      <w:keepLines/>
      <w:spacing w:before="120" w:after="240"/>
      <w:contextualSpacing/>
      <w:outlineLvl w:val="1"/>
    </w:pPr>
    <w:rPr>
      <w:rFonts w:ascii="Century Schoolbook" w:eastAsiaTheme="majorEastAsia" w:hAnsi="Century Schoolbook" w:cstheme="majorBidi"/>
      <w:i/>
      <w:color w:val="365F91" w:themeColor="accent1" w:themeShade="BF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D8E"/>
    <w:pPr>
      <w:keepNext/>
      <w:keepLines/>
      <w:spacing w:before="120" w:after="240"/>
      <w:contextualSpacing/>
      <w:outlineLvl w:val="2"/>
    </w:pPr>
    <w:rPr>
      <w:rFonts w:asciiTheme="majorHAnsi" w:eastAsiaTheme="majorEastAsia" w:hAnsiTheme="majorHAnsi" w:cstheme="majorBidi"/>
      <w:color w:val="243F60" w:themeColor="accent1" w:themeShade="7F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D8E"/>
    <w:pPr>
      <w:keepNext/>
      <w:keepLines/>
      <w:spacing w:before="120" w:after="240"/>
      <w:contextualSpacing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5"/>
    </w:pPr>
    <w:rPr>
      <w:rFonts w:asciiTheme="majorHAnsi" w:eastAsiaTheme="majorEastAsia" w:hAnsiTheme="majorHAnsi" w:cstheme="majorBidi"/>
      <w:i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D8E"/>
    <w:pPr>
      <w:keepNext/>
      <w:keepLines/>
      <w:spacing w:before="6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D1AAB"/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E22CFE"/>
    <w:rPr>
      <w:rFonts w:ascii="Century Schoolbook" w:eastAsiaTheme="majorEastAsia" w:hAnsi="Century Schoolbook" w:cstheme="majorBidi"/>
      <w:b/>
      <w:bCs/>
      <w:color w:val="365F91" w:themeColor="accent1" w:themeShade="BF"/>
      <w:sz w:val="48"/>
      <w:szCs w:val="100"/>
      <w14:textOutline w14:w="0" w14:cap="flat" w14:cmpd="sng" w14:algn="ctr">
        <w14:noFill/>
        <w14:prstDash w14:val="solid"/>
        <w14:round/>
      </w14:textOutline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CFE"/>
    <w:rPr>
      <w:rFonts w:ascii="Century Schoolbook" w:eastAsiaTheme="majorEastAsia" w:hAnsi="Century Schoolbook" w:cstheme="majorBidi"/>
      <w:i/>
      <w:color w:val="365F91" w:themeColor="accent1" w:themeShade="BF"/>
      <w:sz w:val="48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227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227"/>
    <w:rPr>
      <w:rFonts w:ascii="Segoe UI" w:hAnsi="Segoe UI" w:cs="Segoe UI"/>
      <w:color w:val="C0504D" w:themeColor="accent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35227"/>
  </w:style>
  <w:style w:type="paragraph" w:styleId="BlockText">
    <w:name w:val="Block Text"/>
    <w:basedOn w:val="Normal"/>
    <w:uiPriority w:val="99"/>
    <w:semiHidden/>
    <w:unhideWhenUsed/>
    <w:rsid w:val="006D1AAB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E3522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5227"/>
    <w:rPr>
      <w:color w:val="C0504D" w:themeColor="accent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3522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5227"/>
    <w:rPr>
      <w:color w:val="C0504D" w:themeColor="accent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3522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5227"/>
    <w:rPr>
      <w:color w:val="C0504D" w:themeColor="accent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35227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5227"/>
    <w:rPr>
      <w:color w:val="C0504D" w:themeColor="accent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3522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35227"/>
    <w:rPr>
      <w:color w:val="C0504D" w:themeColor="accent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35227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5227"/>
    <w:rPr>
      <w:color w:val="C0504D" w:themeColor="accent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352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5227"/>
    <w:rPr>
      <w:color w:val="C0504D" w:themeColor="accent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3522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5227"/>
    <w:rPr>
      <w:color w:val="C0504D" w:themeColor="accent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721781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5227"/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35227"/>
    <w:pPr>
      <w:spacing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5227"/>
    <w:rPr>
      <w:color w:val="C0504D" w:themeColor="accent2"/>
    </w:rPr>
  </w:style>
  <w:style w:type="table" w:styleId="ColorfulGrid">
    <w:name w:val="Colorful Grid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3522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22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227"/>
    <w:rPr>
      <w:color w:val="C0504D" w:themeColor="accent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2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227"/>
    <w:rPr>
      <w:b/>
      <w:bCs/>
      <w:color w:val="C0504D" w:themeColor="accent2"/>
      <w:szCs w:val="20"/>
    </w:rPr>
  </w:style>
  <w:style w:type="table" w:styleId="DarkList">
    <w:name w:val="Dark List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35227"/>
  </w:style>
  <w:style w:type="character" w:customStyle="1" w:styleId="DateChar">
    <w:name w:val="Date Char"/>
    <w:basedOn w:val="DefaultParagraphFont"/>
    <w:link w:val="Date"/>
    <w:uiPriority w:val="99"/>
    <w:semiHidden/>
    <w:rsid w:val="00E35227"/>
    <w:rPr>
      <w:color w:val="C0504D" w:themeColor="accent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35227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5227"/>
    <w:rPr>
      <w:rFonts w:ascii="Segoe UI" w:hAnsi="Segoe UI" w:cs="Segoe UI"/>
      <w:color w:val="C0504D" w:themeColor="accent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35227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5227"/>
    <w:rPr>
      <w:color w:val="C0504D" w:themeColor="accent2"/>
    </w:rPr>
  </w:style>
  <w:style w:type="character" w:styleId="Emphasis">
    <w:name w:val="Emphasis"/>
    <w:basedOn w:val="DefaultParagraphFont"/>
    <w:uiPriority w:val="20"/>
    <w:semiHidden/>
    <w:unhideWhenUsed/>
    <w:qFormat/>
    <w:rsid w:val="00E3522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3522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5227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5227"/>
    <w:rPr>
      <w:color w:val="C0504D" w:themeColor="accent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35227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35227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35227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03279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03279"/>
    <w:rPr>
      <w:color w:val="C0504D" w:themeColor="accent2"/>
    </w:rPr>
  </w:style>
  <w:style w:type="character" w:styleId="FootnoteReference">
    <w:name w:val="footnote reference"/>
    <w:basedOn w:val="DefaultParagraphFont"/>
    <w:uiPriority w:val="99"/>
    <w:semiHidden/>
    <w:unhideWhenUsed/>
    <w:rsid w:val="00E3522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5227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5227"/>
    <w:rPr>
      <w:color w:val="C0504D" w:themeColor="accent2"/>
      <w:szCs w:val="20"/>
    </w:rPr>
  </w:style>
  <w:style w:type="table" w:customStyle="1" w:styleId="GridTable1Light1">
    <w:name w:val="Grid Table 1 Light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03279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03279"/>
    <w:rPr>
      <w:color w:val="C0504D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D8E"/>
    <w:rPr>
      <w:rFonts w:asciiTheme="majorHAnsi" w:eastAsiaTheme="majorEastAsia" w:hAnsiTheme="majorHAnsi" w:cstheme="majorBidi"/>
      <w:color w:val="243F60" w:themeColor="accent1" w:themeShade="7F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D8E"/>
    <w:rPr>
      <w:rFonts w:asciiTheme="majorHAnsi" w:eastAsiaTheme="majorEastAsia" w:hAnsiTheme="majorHAnsi" w:cstheme="majorBidi"/>
      <w:i/>
      <w:iCs/>
      <w:color w:val="244061" w:themeColor="accent1" w:themeShade="80"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D8E"/>
    <w:rPr>
      <w:rFonts w:asciiTheme="majorHAnsi" w:eastAsiaTheme="majorEastAsia" w:hAnsiTheme="majorHAnsi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D8E"/>
    <w:rPr>
      <w:rFonts w:asciiTheme="majorHAnsi" w:eastAsiaTheme="majorEastAsia" w:hAnsiTheme="majorHAnsi" w:cstheme="majorBidi"/>
      <w:i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D8E"/>
    <w:rPr>
      <w:rFonts w:asciiTheme="majorHAnsi" w:eastAsiaTheme="majorEastAsia" w:hAnsiTheme="majorHAnsi" w:cstheme="majorBidi"/>
      <w:b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D8E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D8E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35227"/>
  </w:style>
  <w:style w:type="paragraph" w:styleId="HTMLAddress">
    <w:name w:val="HTML Address"/>
    <w:basedOn w:val="Normal"/>
    <w:link w:val="HTMLAddressChar"/>
    <w:uiPriority w:val="99"/>
    <w:semiHidden/>
    <w:unhideWhenUsed/>
    <w:rsid w:val="00E35227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5227"/>
    <w:rPr>
      <w:i/>
      <w:iCs/>
      <w:color w:val="C0504D" w:themeColor="accent2"/>
    </w:rPr>
  </w:style>
  <w:style w:type="character" w:styleId="HTMLCite">
    <w:name w:val="HTML Cite"/>
    <w:basedOn w:val="DefaultParagraphFont"/>
    <w:uiPriority w:val="99"/>
    <w:semiHidden/>
    <w:unhideWhenUsed/>
    <w:rsid w:val="00E3522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3522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35227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5227"/>
    <w:rPr>
      <w:rFonts w:ascii="Consolas" w:hAnsi="Consolas"/>
      <w:color w:val="C0504D" w:themeColor="accent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3522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35227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35227"/>
    <w:rPr>
      <w:i/>
      <w:iCs/>
    </w:rPr>
  </w:style>
  <w:style w:type="character" w:styleId="Hyperlink">
    <w:name w:val="Hyperlink"/>
    <w:basedOn w:val="DefaultParagraphFont"/>
    <w:uiPriority w:val="99"/>
    <w:unhideWhenUsed/>
    <w:rsid w:val="00E35227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35227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35227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35227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35227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35227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35227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35227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35227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35227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3522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F6BD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F6BD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F6BD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F6BD1"/>
    <w:rPr>
      <w:b/>
      <w:bCs/>
      <w:caps w:val="0"/>
      <w:smallCaps/>
      <w:color w:val="365F91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3522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35227"/>
  </w:style>
  <w:style w:type="paragraph" w:styleId="List">
    <w:name w:val="List"/>
    <w:basedOn w:val="Normal"/>
    <w:uiPriority w:val="99"/>
    <w:semiHidden/>
    <w:unhideWhenUsed/>
    <w:rsid w:val="00E35227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35227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35227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35227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35227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3522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3522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3522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3522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3522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3522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3522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3522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3522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3522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3522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3522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3522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3522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3522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35227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E3522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3522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E3522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E3522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E3522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E3522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3522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C0504D" w:themeColor="accent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5227"/>
    <w:rPr>
      <w:rFonts w:ascii="Consolas" w:hAnsi="Consolas"/>
      <w:color w:val="C0504D" w:themeColor="accent2"/>
      <w:szCs w:val="20"/>
    </w:rPr>
  </w:style>
  <w:style w:type="table" w:styleId="MediumGrid1">
    <w:name w:val="Medium Grid 1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352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3522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3522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D1A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color w:val="632423" w:themeColor="accent2" w:themeShade="80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D1AAB"/>
    <w:rPr>
      <w:rFonts w:asciiTheme="majorHAnsi" w:eastAsiaTheme="majorEastAsia" w:hAnsiTheme="majorHAnsi" w:cstheme="majorBidi"/>
      <w:color w:val="632423" w:themeColor="accent2" w:themeShade="80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F1060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35227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3522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35227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5227"/>
    <w:rPr>
      <w:color w:val="C0504D" w:themeColor="accent2"/>
    </w:rPr>
  </w:style>
  <w:style w:type="character" w:styleId="PageNumber">
    <w:name w:val="page number"/>
    <w:basedOn w:val="DefaultParagraphFont"/>
    <w:uiPriority w:val="99"/>
    <w:semiHidden/>
    <w:unhideWhenUsed/>
    <w:rsid w:val="00E35227"/>
  </w:style>
  <w:style w:type="table" w:customStyle="1" w:styleId="PlainTable11">
    <w:name w:val="Plain Table 11"/>
    <w:basedOn w:val="TableNormal"/>
    <w:uiPriority w:val="41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E352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E352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35227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5227"/>
    <w:rPr>
      <w:rFonts w:ascii="Consolas" w:hAnsi="Consolas"/>
      <w:color w:val="C0504D" w:themeColor="accent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F6BD1"/>
    <w:pPr>
      <w:spacing w:before="20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F6BD1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3522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35227"/>
    <w:rPr>
      <w:color w:val="C0504D" w:themeColor="accent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35227"/>
    <w:pPr>
      <w:spacing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5227"/>
    <w:rPr>
      <w:color w:val="C0504D" w:themeColor="accent2"/>
    </w:rPr>
  </w:style>
  <w:style w:type="character" w:styleId="Strong">
    <w:name w:val="Strong"/>
    <w:basedOn w:val="DefaultParagraphFont"/>
    <w:uiPriority w:val="22"/>
    <w:semiHidden/>
    <w:unhideWhenUsed/>
    <w:qFormat/>
    <w:rsid w:val="00E35227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721781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21781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3522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35227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3522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3522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3522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3522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3522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3522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3522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3522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3522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3522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3522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3522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3522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3522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3522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3522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3522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3522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E352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3522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3522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3522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352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3522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3522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3522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35227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3522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3522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3522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3522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3522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3522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35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3522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3522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3522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"/>
    <w:qFormat/>
    <w:rsid w:val="00D33885"/>
    <w:pPr>
      <w:spacing w:before="120" w:after="360"/>
      <w:contextualSpacing/>
    </w:pPr>
    <w:rPr>
      <w:rFonts w:ascii="Garamond" w:eastAsiaTheme="majorEastAsia" w:hAnsi="Garamond" w:cstheme="majorBidi"/>
      <w:b/>
      <w:bCs/>
      <w:color w:val="FF0000"/>
      <w:kern w:val="28"/>
      <w:sz w:val="10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33885"/>
    <w:rPr>
      <w:rFonts w:ascii="Garamond" w:eastAsiaTheme="majorEastAsia" w:hAnsi="Garamond" w:cstheme="majorBidi"/>
      <w:b/>
      <w:bCs/>
      <w:color w:val="FF0000"/>
      <w:kern w:val="28"/>
      <w:sz w:val="104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35227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35227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3522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35227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35227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35227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35227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35227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35227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35227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B338C"/>
    <w:pPr>
      <w:outlineLvl w:val="9"/>
    </w:pPr>
    <w:rPr>
      <w:bCs w:val="0"/>
      <w:szCs w:val="32"/>
      <w14:textOutline w14:w="0" w14:cap="rnd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rsid w:val="00445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wn%20Clerk\AppData\Roaming\Microsoft\Templates\American%20flag%20flyer%20with%20header%20and%20footer.dot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entury Gothic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A3B0CF-0332-47A8-91AA-C4E5E159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American flag flyer with header and footer.dotx</Template>
  <TotalTime>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Calvin Stevens</dc:creator>
  <cp:keywords/>
  <dc:description/>
  <cp:lastModifiedBy>Dawn Stevens</cp:lastModifiedBy>
  <cp:revision>12</cp:revision>
  <cp:lastPrinted>2026-09-14T16:17:00Z</cp:lastPrinted>
  <dcterms:created xsi:type="dcterms:W3CDTF">2026-09-14T16:09:00Z</dcterms:created>
  <dcterms:modified xsi:type="dcterms:W3CDTF">2026-09-14T16:17:00Z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f0efe265-d395-4195-88bd-0517a66d265d</vt:lpwstr>
  </property>
</Properties>
</file>